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6D8D38" w14:textId="424A1442" w:rsidR="005926C1" w:rsidRPr="005D63F9" w:rsidRDefault="006354CE" w:rsidP="00231ACA">
      <w:pPr>
        <w:pStyle w:val="BodyText"/>
        <w:spacing w:before="100" w:beforeAutospacing="1" w:after="240"/>
        <w:ind w:left="86" w:right="-43"/>
        <w:rPr>
          <w:rFonts w:ascii="Franklin Gothic Book" w:hAnsi="Franklin Gothic Book"/>
          <w:b/>
          <w:bCs/>
          <w:spacing w:val="-6"/>
          <w:sz w:val="32"/>
          <w:szCs w:val="32"/>
        </w:rPr>
      </w:pPr>
      <w:r>
        <w:rPr>
          <w:rFonts w:ascii="Franklin Gothic Book" w:hAnsi="Franklin Gothic Book"/>
          <w:b/>
          <w:bCs/>
          <w:sz w:val="32"/>
          <w:szCs w:val="32"/>
        </w:rPr>
        <w:t>5</w:t>
      </w:r>
      <w:r w:rsidR="005360B9" w:rsidRPr="005360B9">
        <w:rPr>
          <w:rFonts w:ascii="Franklin Gothic Book" w:hAnsi="Franklin Gothic Book"/>
          <w:b/>
          <w:bCs/>
          <w:sz w:val="32"/>
          <w:szCs w:val="32"/>
          <w:vertAlign w:val="superscript"/>
        </w:rPr>
        <w:t>th</w:t>
      </w:r>
      <w:r w:rsidR="005360B9">
        <w:rPr>
          <w:rFonts w:ascii="Franklin Gothic Book" w:hAnsi="Franklin Gothic Book"/>
          <w:b/>
          <w:bCs/>
          <w:sz w:val="32"/>
          <w:szCs w:val="32"/>
        </w:rPr>
        <w:t xml:space="preserve"> </w:t>
      </w:r>
      <w:r w:rsidR="00D73E07">
        <w:rPr>
          <w:rFonts w:ascii="Franklin Gothic Book" w:hAnsi="Franklin Gothic Book"/>
          <w:b/>
          <w:bCs/>
          <w:sz w:val="32"/>
          <w:szCs w:val="32"/>
        </w:rPr>
        <w:t>Grade</w:t>
      </w:r>
      <w:r w:rsidR="00231ACA">
        <w:rPr>
          <w:rFonts w:ascii="Franklin Gothic Book" w:hAnsi="Franklin Gothic Book"/>
          <w:b/>
          <w:bCs/>
          <w:sz w:val="32"/>
          <w:szCs w:val="32"/>
        </w:rPr>
        <w:t xml:space="preserve"> </w:t>
      </w:r>
      <w:r w:rsidR="00727CF4">
        <w:rPr>
          <w:rFonts w:ascii="Franklin Gothic Book" w:hAnsi="Franklin Gothic Book"/>
          <w:b/>
          <w:bCs/>
          <w:sz w:val="32"/>
          <w:szCs w:val="32"/>
        </w:rPr>
        <w:t xml:space="preserve">Math </w:t>
      </w:r>
      <w:r w:rsidR="00231ACA">
        <w:rPr>
          <w:rFonts w:ascii="Franklin Gothic Book" w:hAnsi="Franklin Gothic Book"/>
          <w:b/>
          <w:bCs/>
          <w:sz w:val="32"/>
          <w:szCs w:val="32"/>
        </w:rPr>
        <w:t>Parent Guide</w:t>
      </w:r>
    </w:p>
    <w:tbl>
      <w:tblPr>
        <w:tblW w:w="1473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46"/>
        <w:gridCol w:w="3022"/>
        <w:gridCol w:w="3363"/>
        <w:gridCol w:w="3414"/>
        <w:gridCol w:w="3389"/>
      </w:tblGrid>
      <w:tr w:rsidR="005926C1" w14:paraId="236D8D3E" w14:textId="77777777" w:rsidTr="00826810">
        <w:trPr>
          <w:trHeight w:val="358"/>
        </w:trPr>
        <w:tc>
          <w:tcPr>
            <w:tcW w:w="1546" w:type="dxa"/>
            <w:shd w:val="clear" w:color="auto" w:fill="00B050"/>
            <w:vAlign w:val="center"/>
          </w:tcPr>
          <w:p w14:paraId="236D8D39" w14:textId="77777777" w:rsidR="005926C1" w:rsidRDefault="005926C1">
            <w:pPr>
              <w:pStyle w:val="TableParagraph"/>
              <w:ind w:firstLine="0"/>
              <w:rPr>
                <w:rFonts w:ascii="Times New Roman"/>
                <w:sz w:val="18"/>
              </w:rPr>
            </w:pPr>
          </w:p>
        </w:tc>
        <w:tc>
          <w:tcPr>
            <w:tcW w:w="3022" w:type="dxa"/>
            <w:shd w:val="clear" w:color="auto" w:fill="00B050"/>
            <w:vAlign w:val="center"/>
          </w:tcPr>
          <w:p w14:paraId="236D8D3A" w14:textId="77777777" w:rsidR="005926C1" w:rsidRDefault="008B100B">
            <w:pPr>
              <w:pStyle w:val="TableParagraph"/>
              <w:spacing w:before="13"/>
              <w:ind w:left="754" w:firstLine="0"/>
              <w:rPr>
                <w:rFonts w:ascii="Trebuchet MS"/>
                <w:b/>
                <w:sz w:val="18"/>
              </w:rPr>
            </w:pPr>
            <w:r>
              <w:rPr>
                <w:rFonts w:ascii="Trebuchet MS"/>
                <w:b/>
                <w:color w:val="FFFFFF"/>
                <w:sz w:val="18"/>
              </w:rPr>
              <w:t>1</w:t>
            </w:r>
            <w:r>
              <w:rPr>
                <w:rFonts w:ascii="Trebuchet MS"/>
                <w:b/>
                <w:color w:val="FFFFFF"/>
                <w:sz w:val="18"/>
                <w:vertAlign w:val="superscript"/>
              </w:rPr>
              <w:t>st</w:t>
            </w:r>
            <w:r>
              <w:rPr>
                <w:rFonts w:ascii="Trebuchet MS"/>
                <w:b/>
                <w:color w:val="FFFFFF"/>
                <w:spacing w:val="-4"/>
                <w:sz w:val="18"/>
              </w:rPr>
              <w:t xml:space="preserve"> </w:t>
            </w:r>
            <w:r>
              <w:rPr>
                <w:rFonts w:ascii="Trebuchet MS"/>
                <w:b/>
                <w:color w:val="FFFFFF"/>
                <w:sz w:val="18"/>
              </w:rPr>
              <w:t>Grading</w:t>
            </w:r>
            <w:r>
              <w:rPr>
                <w:rFonts w:ascii="Trebuchet MS"/>
                <w:b/>
                <w:color w:val="FFFFFF"/>
                <w:spacing w:val="-4"/>
                <w:sz w:val="18"/>
              </w:rPr>
              <w:t xml:space="preserve"> </w:t>
            </w:r>
            <w:r>
              <w:rPr>
                <w:rFonts w:ascii="Trebuchet MS"/>
                <w:b/>
                <w:color w:val="FFFFFF"/>
                <w:sz w:val="18"/>
              </w:rPr>
              <w:t>Period</w:t>
            </w:r>
          </w:p>
        </w:tc>
        <w:tc>
          <w:tcPr>
            <w:tcW w:w="3363" w:type="dxa"/>
            <w:shd w:val="clear" w:color="auto" w:fill="00B050"/>
            <w:vAlign w:val="center"/>
          </w:tcPr>
          <w:p w14:paraId="236D8D3B" w14:textId="77777777" w:rsidR="005926C1" w:rsidRDefault="008B100B">
            <w:pPr>
              <w:pStyle w:val="TableParagraph"/>
              <w:spacing w:before="13"/>
              <w:ind w:left="857" w:firstLine="0"/>
              <w:rPr>
                <w:rFonts w:ascii="Trebuchet MS"/>
                <w:b/>
                <w:sz w:val="18"/>
              </w:rPr>
            </w:pPr>
            <w:r>
              <w:rPr>
                <w:rFonts w:ascii="Trebuchet MS"/>
                <w:b/>
                <w:color w:val="FFFFFF"/>
                <w:sz w:val="18"/>
              </w:rPr>
              <w:t>2</w:t>
            </w:r>
            <w:r>
              <w:rPr>
                <w:rFonts w:ascii="Trebuchet MS"/>
                <w:b/>
                <w:color w:val="FFFFFF"/>
                <w:sz w:val="18"/>
                <w:vertAlign w:val="superscript"/>
              </w:rPr>
              <w:t>nd</w:t>
            </w:r>
            <w:r>
              <w:rPr>
                <w:rFonts w:ascii="Trebuchet MS"/>
                <w:b/>
                <w:color w:val="FFFFFF"/>
                <w:spacing w:val="-1"/>
                <w:sz w:val="18"/>
              </w:rPr>
              <w:t xml:space="preserve"> </w:t>
            </w:r>
            <w:r>
              <w:rPr>
                <w:rFonts w:ascii="Trebuchet MS"/>
                <w:b/>
                <w:color w:val="FFFFFF"/>
                <w:sz w:val="18"/>
              </w:rPr>
              <w:t>Grading</w:t>
            </w:r>
            <w:r>
              <w:rPr>
                <w:rFonts w:ascii="Trebuchet MS"/>
                <w:b/>
                <w:color w:val="FFFFFF"/>
                <w:spacing w:val="-1"/>
                <w:sz w:val="18"/>
              </w:rPr>
              <w:t xml:space="preserve"> </w:t>
            </w:r>
            <w:r>
              <w:rPr>
                <w:rFonts w:ascii="Trebuchet MS"/>
                <w:b/>
                <w:color w:val="FFFFFF"/>
                <w:sz w:val="18"/>
              </w:rPr>
              <w:t>Period</w:t>
            </w:r>
          </w:p>
        </w:tc>
        <w:tc>
          <w:tcPr>
            <w:tcW w:w="3414" w:type="dxa"/>
            <w:shd w:val="clear" w:color="auto" w:fill="00B050"/>
            <w:vAlign w:val="center"/>
          </w:tcPr>
          <w:p w14:paraId="236D8D3C" w14:textId="77777777" w:rsidR="005926C1" w:rsidRDefault="008B100B">
            <w:pPr>
              <w:pStyle w:val="TableParagraph"/>
              <w:spacing w:before="13"/>
              <w:ind w:left="883" w:firstLine="0"/>
              <w:rPr>
                <w:rFonts w:ascii="Trebuchet MS"/>
                <w:b/>
                <w:sz w:val="18"/>
              </w:rPr>
            </w:pPr>
            <w:r>
              <w:rPr>
                <w:rFonts w:ascii="Trebuchet MS"/>
                <w:b/>
                <w:color w:val="FFFFFF"/>
                <w:sz w:val="18"/>
              </w:rPr>
              <w:t>3</w:t>
            </w:r>
            <w:r>
              <w:rPr>
                <w:rFonts w:ascii="Trebuchet MS"/>
                <w:b/>
                <w:color w:val="FFFFFF"/>
                <w:sz w:val="18"/>
                <w:vertAlign w:val="superscript"/>
              </w:rPr>
              <w:t>rd</w:t>
            </w:r>
            <w:r>
              <w:rPr>
                <w:rFonts w:ascii="Trebuchet MS"/>
                <w:b/>
                <w:color w:val="FFFFFF"/>
                <w:spacing w:val="46"/>
                <w:sz w:val="18"/>
              </w:rPr>
              <w:t xml:space="preserve"> </w:t>
            </w:r>
            <w:r>
              <w:rPr>
                <w:rFonts w:ascii="Trebuchet MS"/>
                <w:b/>
                <w:color w:val="FFFFFF"/>
                <w:sz w:val="18"/>
              </w:rPr>
              <w:t>Grading</w:t>
            </w:r>
            <w:r>
              <w:rPr>
                <w:rFonts w:ascii="Trebuchet MS"/>
                <w:b/>
                <w:color w:val="FFFFFF"/>
                <w:spacing w:val="-4"/>
                <w:sz w:val="18"/>
              </w:rPr>
              <w:t xml:space="preserve"> </w:t>
            </w:r>
            <w:r>
              <w:rPr>
                <w:rFonts w:ascii="Trebuchet MS"/>
                <w:b/>
                <w:color w:val="FFFFFF"/>
                <w:sz w:val="18"/>
              </w:rPr>
              <w:t>Period</w:t>
            </w:r>
          </w:p>
        </w:tc>
        <w:tc>
          <w:tcPr>
            <w:tcW w:w="3388" w:type="dxa"/>
            <w:shd w:val="clear" w:color="auto" w:fill="00B050"/>
            <w:vAlign w:val="center"/>
          </w:tcPr>
          <w:p w14:paraId="236D8D3D" w14:textId="77777777" w:rsidR="005926C1" w:rsidRDefault="008B100B">
            <w:pPr>
              <w:pStyle w:val="TableParagraph"/>
              <w:spacing w:before="13"/>
              <w:ind w:left="876" w:firstLine="0"/>
              <w:rPr>
                <w:rFonts w:ascii="Trebuchet MS"/>
                <w:b/>
                <w:sz w:val="18"/>
              </w:rPr>
            </w:pPr>
            <w:r>
              <w:rPr>
                <w:rFonts w:ascii="Trebuchet MS"/>
                <w:b/>
                <w:color w:val="FFFFFF"/>
                <w:sz w:val="18"/>
              </w:rPr>
              <w:t>4</w:t>
            </w:r>
            <w:r>
              <w:rPr>
                <w:rFonts w:ascii="Trebuchet MS"/>
                <w:b/>
                <w:color w:val="FFFFFF"/>
                <w:sz w:val="18"/>
                <w:vertAlign w:val="superscript"/>
              </w:rPr>
              <w:t>th</w:t>
            </w:r>
            <w:r>
              <w:rPr>
                <w:rFonts w:ascii="Trebuchet MS"/>
                <w:b/>
                <w:color w:val="FFFFFF"/>
                <w:spacing w:val="-3"/>
                <w:sz w:val="18"/>
              </w:rPr>
              <w:t xml:space="preserve"> </w:t>
            </w:r>
            <w:r>
              <w:rPr>
                <w:rFonts w:ascii="Trebuchet MS"/>
                <w:b/>
                <w:color w:val="FFFFFF"/>
                <w:sz w:val="18"/>
              </w:rPr>
              <w:t>Grading</w:t>
            </w:r>
            <w:r>
              <w:rPr>
                <w:rFonts w:ascii="Trebuchet MS"/>
                <w:b/>
                <w:color w:val="FFFFFF"/>
                <w:spacing w:val="-2"/>
                <w:sz w:val="18"/>
              </w:rPr>
              <w:t xml:space="preserve"> </w:t>
            </w:r>
            <w:r>
              <w:rPr>
                <w:rFonts w:ascii="Trebuchet MS"/>
                <w:b/>
                <w:color w:val="FFFFFF"/>
                <w:sz w:val="18"/>
              </w:rPr>
              <w:t>Period</w:t>
            </w:r>
          </w:p>
        </w:tc>
      </w:tr>
      <w:tr w:rsidR="009A3A26" w14:paraId="405800C4" w14:textId="77777777" w:rsidTr="00826810">
        <w:trPr>
          <w:trHeight w:val="152"/>
        </w:trPr>
        <w:tc>
          <w:tcPr>
            <w:tcW w:w="1546" w:type="dxa"/>
            <w:shd w:val="clear" w:color="auto" w:fill="auto"/>
            <w:vAlign w:val="center"/>
          </w:tcPr>
          <w:p w14:paraId="47A01E25" w14:textId="77777777" w:rsidR="009A3A26" w:rsidRDefault="009A3A26" w:rsidP="009A3A26">
            <w:pPr>
              <w:pStyle w:val="TableParagraph"/>
              <w:ind w:left="280" w:right="261" w:firstLine="0"/>
              <w:jc w:val="center"/>
              <w:rPr>
                <w:b/>
                <w:sz w:val="18"/>
              </w:rPr>
            </w:pPr>
            <w:r w:rsidRPr="00954A46">
              <w:rPr>
                <w:b/>
                <w:sz w:val="18"/>
              </w:rPr>
              <w:t>Units</w:t>
            </w:r>
            <w:r>
              <w:rPr>
                <w:b/>
                <w:sz w:val="18"/>
              </w:rPr>
              <w:t>/TEKS</w:t>
            </w:r>
          </w:p>
          <w:p w14:paraId="64B151CC" w14:textId="77777777" w:rsidR="009A3A26" w:rsidRDefault="009A3A26" w:rsidP="009A3A26">
            <w:pPr>
              <w:pStyle w:val="TableParagraph"/>
              <w:ind w:left="280" w:right="261" w:firstLine="0"/>
              <w:jc w:val="center"/>
              <w:rPr>
                <w:b/>
                <w:sz w:val="18"/>
              </w:rPr>
            </w:pPr>
          </w:p>
          <w:p w14:paraId="0EC48EC9" w14:textId="3D00BB1F" w:rsidR="009A3A26" w:rsidRDefault="009A3A26" w:rsidP="71600858">
            <w:pPr>
              <w:pStyle w:val="TableParagraph"/>
              <w:ind w:left="280" w:right="261" w:firstLine="0"/>
              <w:jc w:val="center"/>
              <w:rPr>
                <w:b/>
                <w:bCs/>
                <w:sz w:val="18"/>
                <w:szCs w:val="18"/>
              </w:rPr>
            </w:pPr>
            <w:r w:rsidRPr="71600858">
              <w:rPr>
                <w:b/>
                <w:bCs/>
                <w:sz w:val="18"/>
                <w:szCs w:val="18"/>
              </w:rPr>
              <w:t>Process Standards 5.1ABCDEFG through every unit</w:t>
            </w:r>
          </w:p>
          <w:p w14:paraId="28332A52" w14:textId="3646FC3D" w:rsidR="00852AF9" w:rsidRDefault="00000000" w:rsidP="009A3A26">
            <w:pPr>
              <w:pStyle w:val="TableParagraph"/>
              <w:ind w:left="280" w:right="261" w:firstLine="0"/>
              <w:jc w:val="center"/>
              <w:rPr>
                <w:b/>
                <w:color w:val="FFFFFF"/>
                <w:sz w:val="18"/>
              </w:rPr>
            </w:pPr>
            <w:hyperlink r:id="rId8" w:history="1">
              <w:r w:rsidR="00852AF9">
                <w:rPr>
                  <w:rStyle w:val="Hyperlink"/>
                  <w:b/>
                  <w:sz w:val="18"/>
                </w:rPr>
                <w:t>TEKS</w:t>
              </w:r>
            </w:hyperlink>
          </w:p>
        </w:tc>
        <w:tc>
          <w:tcPr>
            <w:tcW w:w="3022" w:type="dxa"/>
            <w:shd w:val="clear" w:color="auto" w:fill="auto"/>
          </w:tcPr>
          <w:p w14:paraId="1CBA694F" w14:textId="77777777" w:rsidR="009A3A26" w:rsidRDefault="00C26055" w:rsidP="00C26055">
            <w:pPr>
              <w:pStyle w:val="TableParagraph"/>
              <w:spacing w:before="2" w:line="230" w:lineRule="auto"/>
              <w:ind w:firstLine="0"/>
              <w:rPr>
                <w:b/>
                <w:bCs/>
                <w:sz w:val="18"/>
                <w:u w:val="single"/>
              </w:rPr>
            </w:pPr>
            <w:r w:rsidRPr="00C26055">
              <w:rPr>
                <w:b/>
                <w:bCs/>
                <w:sz w:val="18"/>
                <w:u w:val="single"/>
              </w:rPr>
              <w:t>Unit</w:t>
            </w:r>
            <w:r>
              <w:rPr>
                <w:b/>
                <w:bCs/>
                <w:sz w:val="18"/>
                <w:u w:val="single"/>
              </w:rPr>
              <w:t xml:space="preserve"> 6: Place Value with Decimals</w:t>
            </w:r>
          </w:p>
          <w:p w14:paraId="6BF4236E" w14:textId="7787077D" w:rsidR="00C26055" w:rsidRDefault="00C26055" w:rsidP="00C26055">
            <w:pPr>
              <w:pStyle w:val="TableParagraph"/>
              <w:spacing w:before="2" w:line="230" w:lineRule="auto"/>
              <w:ind w:firstLine="0"/>
              <w:rPr>
                <w:sz w:val="18"/>
              </w:rPr>
            </w:pPr>
            <w:r>
              <w:rPr>
                <w:sz w:val="18"/>
              </w:rPr>
              <w:t>5.2AB</w:t>
            </w:r>
          </w:p>
          <w:p w14:paraId="37028604" w14:textId="77777777" w:rsidR="000E1C33" w:rsidRDefault="000E1C33" w:rsidP="00C26055">
            <w:pPr>
              <w:pStyle w:val="TableParagraph"/>
              <w:spacing w:before="2" w:line="230" w:lineRule="auto"/>
              <w:ind w:firstLine="0"/>
              <w:rPr>
                <w:b/>
                <w:bCs/>
                <w:sz w:val="18"/>
                <w:u w:val="single"/>
              </w:rPr>
            </w:pPr>
            <w:r>
              <w:rPr>
                <w:b/>
                <w:bCs/>
                <w:sz w:val="18"/>
                <w:u w:val="single"/>
              </w:rPr>
              <w:t>Unit 1: Place Value and Operations</w:t>
            </w:r>
          </w:p>
          <w:p w14:paraId="3A416A6D" w14:textId="08AAE227" w:rsidR="000E1C33" w:rsidRDefault="000E1C33" w:rsidP="00C26055">
            <w:pPr>
              <w:pStyle w:val="TableParagraph"/>
              <w:spacing w:before="2" w:line="230" w:lineRule="auto"/>
              <w:ind w:firstLine="0"/>
              <w:rPr>
                <w:sz w:val="18"/>
              </w:rPr>
            </w:pPr>
            <w:r>
              <w:rPr>
                <w:sz w:val="18"/>
              </w:rPr>
              <w:t>5.3A</w:t>
            </w:r>
            <w:r w:rsidR="00CD5C06">
              <w:rPr>
                <w:sz w:val="18"/>
              </w:rPr>
              <w:t>B</w:t>
            </w:r>
          </w:p>
          <w:p w14:paraId="52BA1830" w14:textId="62D43184" w:rsidR="000E1C33" w:rsidRDefault="000E1C33" w:rsidP="00C26055">
            <w:pPr>
              <w:pStyle w:val="TableParagraph"/>
              <w:spacing w:before="2" w:line="230" w:lineRule="auto"/>
              <w:ind w:firstLine="0"/>
              <w:rPr>
                <w:b/>
                <w:bCs/>
                <w:sz w:val="18"/>
                <w:u w:val="single"/>
              </w:rPr>
            </w:pPr>
            <w:r>
              <w:rPr>
                <w:b/>
                <w:bCs/>
                <w:sz w:val="18"/>
                <w:u w:val="single"/>
              </w:rPr>
              <w:t>Unit 7: Multiplication and Division-Whole Numbers</w:t>
            </w:r>
          </w:p>
          <w:p w14:paraId="017C9097" w14:textId="45308C22" w:rsidR="000E1C33" w:rsidRDefault="000E1C33" w:rsidP="00C26055">
            <w:pPr>
              <w:pStyle w:val="TableParagraph"/>
              <w:spacing w:before="2" w:line="230" w:lineRule="auto"/>
              <w:ind w:firstLine="0"/>
              <w:rPr>
                <w:sz w:val="18"/>
              </w:rPr>
            </w:pPr>
            <w:r>
              <w:rPr>
                <w:sz w:val="18"/>
              </w:rPr>
              <w:t>5.3ABC, 5.4AB</w:t>
            </w:r>
          </w:p>
          <w:p w14:paraId="2405A28A" w14:textId="78E68577" w:rsidR="000E1C33" w:rsidRDefault="000E1C33" w:rsidP="00C26055">
            <w:pPr>
              <w:pStyle w:val="TableParagraph"/>
              <w:spacing w:before="2" w:line="230" w:lineRule="auto"/>
              <w:ind w:firstLine="0"/>
              <w:rPr>
                <w:b/>
                <w:bCs/>
                <w:sz w:val="18"/>
                <w:u w:val="single"/>
              </w:rPr>
            </w:pPr>
            <w:r>
              <w:rPr>
                <w:b/>
                <w:bCs/>
                <w:sz w:val="18"/>
                <w:u w:val="single"/>
              </w:rPr>
              <w:t xml:space="preserve">Order of Operations and Multi-Step Problems: </w:t>
            </w:r>
          </w:p>
          <w:p w14:paraId="4DEB4D93" w14:textId="692E6162" w:rsidR="000E1C33" w:rsidRPr="00B555CC" w:rsidRDefault="00B555CC" w:rsidP="00C26055">
            <w:pPr>
              <w:pStyle w:val="TableParagraph"/>
              <w:spacing w:before="2" w:line="230" w:lineRule="auto"/>
              <w:ind w:firstLine="0"/>
              <w:rPr>
                <w:sz w:val="18"/>
              </w:rPr>
            </w:pPr>
            <w:r>
              <w:rPr>
                <w:sz w:val="18"/>
              </w:rPr>
              <w:t>5.4BEF</w:t>
            </w:r>
          </w:p>
        </w:tc>
        <w:tc>
          <w:tcPr>
            <w:tcW w:w="3363" w:type="dxa"/>
            <w:shd w:val="clear" w:color="auto" w:fill="auto"/>
          </w:tcPr>
          <w:p w14:paraId="62E152FD" w14:textId="4FCE1C88" w:rsidR="00B555CC" w:rsidRDefault="00B555CC" w:rsidP="00B555CC">
            <w:pPr>
              <w:pStyle w:val="TableParagraph"/>
              <w:spacing w:before="2" w:line="230" w:lineRule="auto"/>
              <w:ind w:firstLine="0"/>
              <w:rPr>
                <w:b/>
                <w:bCs/>
                <w:sz w:val="18"/>
                <w:u w:val="single"/>
              </w:rPr>
            </w:pPr>
            <w:r w:rsidRPr="00C26055">
              <w:rPr>
                <w:b/>
                <w:bCs/>
                <w:sz w:val="18"/>
                <w:u w:val="single"/>
              </w:rPr>
              <w:t>Unit</w:t>
            </w:r>
            <w:r>
              <w:rPr>
                <w:b/>
                <w:bCs/>
                <w:sz w:val="18"/>
                <w:u w:val="single"/>
              </w:rPr>
              <w:t xml:space="preserve"> 6: </w:t>
            </w:r>
            <w:r w:rsidR="00CD5C06">
              <w:rPr>
                <w:b/>
                <w:bCs/>
                <w:sz w:val="18"/>
                <w:u w:val="single"/>
              </w:rPr>
              <w:t>Addition, Subtraction, Multiplication and Division</w:t>
            </w:r>
            <w:r>
              <w:rPr>
                <w:b/>
                <w:bCs/>
                <w:sz w:val="18"/>
                <w:u w:val="single"/>
              </w:rPr>
              <w:t xml:space="preserve"> with Decimals</w:t>
            </w:r>
          </w:p>
          <w:p w14:paraId="7939A858" w14:textId="341C5C7F" w:rsidR="00B555CC" w:rsidRDefault="00B555CC" w:rsidP="00B555CC">
            <w:pPr>
              <w:pStyle w:val="TableParagraph"/>
              <w:spacing w:before="2" w:line="230" w:lineRule="auto"/>
              <w:ind w:firstLine="0"/>
              <w:rPr>
                <w:sz w:val="18"/>
              </w:rPr>
            </w:pPr>
            <w:r>
              <w:rPr>
                <w:sz w:val="18"/>
              </w:rPr>
              <w:t>5.2C, 5.3ADEFGK</w:t>
            </w:r>
          </w:p>
          <w:p w14:paraId="421DD97F" w14:textId="77777777" w:rsidR="00512395" w:rsidRDefault="00512395" w:rsidP="00512395">
            <w:pPr>
              <w:pStyle w:val="TableParagraph"/>
              <w:spacing w:before="2" w:line="230" w:lineRule="auto"/>
              <w:ind w:right="280" w:firstLine="0"/>
              <w:rPr>
                <w:b/>
                <w:bCs/>
                <w:sz w:val="18"/>
                <w:u w:val="single"/>
              </w:rPr>
            </w:pPr>
            <w:r>
              <w:rPr>
                <w:b/>
                <w:bCs/>
                <w:sz w:val="18"/>
                <w:u w:val="single"/>
              </w:rPr>
              <w:t xml:space="preserve">Perimeter, Area, and Volume </w:t>
            </w:r>
          </w:p>
          <w:p w14:paraId="0E2DC1C5" w14:textId="77777777" w:rsidR="00512395" w:rsidRDefault="00512395" w:rsidP="00512395">
            <w:pPr>
              <w:pStyle w:val="TableParagraph"/>
              <w:spacing w:before="2" w:line="230" w:lineRule="auto"/>
              <w:ind w:right="280" w:firstLine="0"/>
              <w:rPr>
                <w:sz w:val="18"/>
              </w:rPr>
            </w:pPr>
            <w:r>
              <w:rPr>
                <w:sz w:val="18"/>
              </w:rPr>
              <w:t>5.4GH, 5.6AB</w:t>
            </w:r>
          </w:p>
          <w:p w14:paraId="570BECAC" w14:textId="77777777" w:rsidR="009A3A26" w:rsidRPr="00C26055" w:rsidRDefault="009A3A26" w:rsidP="00721787">
            <w:pPr>
              <w:pStyle w:val="TableParagraph"/>
              <w:spacing w:before="2" w:line="230" w:lineRule="auto"/>
              <w:ind w:firstLine="0"/>
              <w:rPr>
                <w:b/>
                <w:bCs/>
                <w:sz w:val="18"/>
                <w:u w:val="single"/>
              </w:rPr>
            </w:pPr>
          </w:p>
        </w:tc>
        <w:tc>
          <w:tcPr>
            <w:tcW w:w="3414" w:type="dxa"/>
            <w:shd w:val="clear" w:color="auto" w:fill="auto"/>
          </w:tcPr>
          <w:p w14:paraId="3E6F286C" w14:textId="77777777" w:rsidR="00721787" w:rsidRDefault="00721787" w:rsidP="00721787">
            <w:pPr>
              <w:pStyle w:val="TableParagraph"/>
              <w:spacing w:before="2" w:line="230" w:lineRule="auto"/>
              <w:ind w:firstLine="0"/>
              <w:rPr>
                <w:b/>
                <w:bCs/>
                <w:sz w:val="18"/>
                <w:u w:val="single"/>
              </w:rPr>
            </w:pPr>
            <w:r>
              <w:rPr>
                <w:b/>
                <w:bCs/>
                <w:sz w:val="18"/>
                <w:u w:val="single"/>
              </w:rPr>
              <w:t>Unit 5: 2D shapes</w:t>
            </w:r>
          </w:p>
          <w:p w14:paraId="496E99EA" w14:textId="77777777" w:rsidR="00721787" w:rsidRPr="00B555CC" w:rsidRDefault="00721787" w:rsidP="00721787">
            <w:pPr>
              <w:pStyle w:val="TableParagraph"/>
              <w:spacing w:before="2" w:line="230" w:lineRule="auto"/>
              <w:ind w:firstLine="0"/>
              <w:rPr>
                <w:sz w:val="18"/>
              </w:rPr>
            </w:pPr>
            <w:r>
              <w:rPr>
                <w:sz w:val="18"/>
              </w:rPr>
              <w:t>5.5A</w:t>
            </w:r>
          </w:p>
          <w:p w14:paraId="6D5E3ED5" w14:textId="77777777" w:rsidR="00B555CC" w:rsidRDefault="00B555CC" w:rsidP="00B555CC">
            <w:pPr>
              <w:pStyle w:val="TableParagraph"/>
              <w:spacing w:before="2" w:line="230" w:lineRule="auto"/>
              <w:ind w:right="280" w:firstLine="0"/>
              <w:rPr>
                <w:b/>
                <w:bCs/>
                <w:sz w:val="18"/>
                <w:u w:val="single"/>
              </w:rPr>
            </w:pPr>
            <w:r>
              <w:rPr>
                <w:b/>
                <w:bCs/>
                <w:sz w:val="18"/>
                <w:u w:val="single"/>
              </w:rPr>
              <w:t>Unit 4: Fractions</w:t>
            </w:r>
          </w:p>
          <w:p w14:paraId="6E1FA07F" w14:textId="77DE7B95" w:rsidR="00B555CC" w:rsidRDefault="00B555CC" w:rsidP="00B555CC">
            <w:pPr>
              <w:pStyle w:val="TableParagraph"/>
              <w:spacing w:before="2" w:line="230" w:lineRule="auto"/>
              <w:ind w:right="280" w:firstLine="0"/>
              <w:rPr>
                <w:sz w:val="18"/>
              </w:rPr>
            </w:pPr>
            <w:r>
              <w:rPr>
                <w:sz w:val="18"/>
              </w:rPr>
              <w:t>5.3AHIJ</w:t>
            </w:r>
            <w:r w:rsidR="00CD5C06">
              <w:rPr>
                <w:sz w:val="18"/>
              </w:rPr>
              <w:t>K</w:t>
            </w:r>
            <w:r>
              <w:rPr>
                <w:sz w:val="18"/>
              </w:rPr>
              <w:t>L</w:t>
            </w:r>
            <w:r w:rsidR="00CD5C06">
              <w:rPr>
                <w:sz w:val="18"/>
              </w:rPr>
              <w:t>; 5.4A</w:t>
            </w:r>
          </w:p>
          <w:p w14:paraId="3AF03752" w14:textId="77777777" w:rsidR="00B555CC" w:rsidRDefault="00B555CC" w:rsidP="00B555CC">
            <w:pPr>
              <w:pStyle w:val="TableParagraph"/>
              <w:spacing w:before="2" w:line="230" w:lineRule="auto"/>
              <w:ind w:right="280" w:firstLine="0"/>
              <w:rPr>
                <w:b/>
                <w:bCs/>
                <w:sz w:val="18"/>
                <w:u w:val="single"/>
              </w:rPr>
            </w:pPr>
            <w:r>
              <w:rPr>
                <w:b/>
                <w:bCs/>
                <w:sz w:val="18"/>
                <w:u w:val="single"/>
              </w:rPr>
              <w:t xml:space="preserve">Coordinate Planes </w:t>
            </w:r>
          </w:p>
          <w:p w14:paraId="7F836E61" w14:textId="14B11A41" w:rsidR="00B555CC" w:rsidRPr="00B555CC" w:rsidRDefault="00B555CC" w:rsidP="00B555CC">
            <w:pPr>
              <w:pStyle w:val="TableParagraph"/>
              <w:spacing w:before="2" w:line="230" w:lineRule="auto"/>
              <w:ind w:right="280" w:firstLine="0"/>
              <w:rPr>
                <w:sz w:val="18"/>
              </w:rPr>
            </w:pPr>
            <w:r>
              <w:rPr>
                <w:sz w:val="18"/>
              </w:rPr>
              <w:t>5.8ABC, 5.4CD</w:t>
            </w:r>
          </w:p>
        </w:tc>
        <w:tc>
          <w:tcPr>
            <w:tcW w:w="3388" w:type="dxa"/>
            <w:shd w:val="clear" w:color="auto" w:fill="auto"/>
          </w:tcPr>
          <w:p w14:paraId="2CADA4FF" w14:textId="77777777" w:rsidR="009A3A26" w:rsidRDefault="00B555CC" w:rsidP="00B555CC">
            <w:pPr>
              <w:pStyle w:val="TableParagraph"/>
              <w:spacing w:before="2" w:line="230" w:lineRule="auto"/>
              <w:ind w:right="342" w:firstLine="0"/>
              <w:rPr>
                <w:b/>
                <w:bCs/>
                <w:sz w:val="18"/>
                <w:u w:val="single"/>
              </w:rPr>
            </w:pPr>
            <w:r>
              <w:rPr>
                <w:b/>
                <w:bCs/>
                <w:sz w:val="18"/>
                <w:u w:val="single"/>
              </w:rPr>
              <w:t xml:space="preserve">Measurement </w:t>
            </w:r>
          </w:p>
          <w:p w14:paraId="61B3D7C7" w14:textId="77777777" w:rsidR="00B555CC" w:rsidRDefault="00B555CC" w:rsidP="00B555CC">
            <w:pPr>
              <w:pStyle w:val="TableParagraph"/>
              <w:spacing w:before="2" w:line="230" w:lineRule="auto"/>
              <w:ind w:right="342" w:firstLine="0"/>
              <w:rPr>
                <w:sz w:val="18"/>
              </w:rPr>
            </w:pPr>
            <w:r>
              <w:rPr>
                <w:sz w:val="18"/>
              </w:rPr>
              <w:t>5.7A</w:t>
            </w:r>
          </w:p>
          <w:p w14:paraId="4EA0FC0E" w14:textId="77777777" w:rsidR="00B555CC" w:rsidRDefault="00B555CC" w:rsidP="00B555CC">
            <w:pPr>
              <w:pStyle w:val="TableParagraph"/>
              <w:spacing w:before="2" w:line="230" w:lineRule="auto"/>
              <w:ind w:right="342" w:firstLine="0"/>
              <w:rPr>
                <w:b/>
                <w:bCs/>
                <w:sz w:val="18"/>
                <w:u w:val="single"/>
              </w:rPr>
            </w:pPr>
            <w:r>
              <w:rPr>
                <w:b/>
                <w:bCs/>
                <w:sz w:val="18"/>
                <w:u w:val="single"/>
              </w:rPr>
              <w:t>Unit 9: Data and Graphs</w:t>
            </w:r>
          </w:p>
          <w:p w14:paraId="44AA26C7" w14:textId="77777777" w:rsidR="00B555CC" w:rsidRDefault="00B555CC" w:rsidP="00B555CC">
            <w:pPr>
              <w:pStyle w:val="TableParagraph"/>
              <w:spacing w:before="2" w:line="230" w:lineRule="auto"/>
              <w:ind w:right="342" w:firstLine="0"/>
              <w:rPr>
                <w:sz w:val="18"/>
              </w:rPr>
            </w:pPr>
            <w:r>
              <w:rPr>
                <w:sz w:val="18"/>
              </w:rPr>
              <w:t>5.9ABC</w:t>
            </w:r>
          </w:p>
          <w:p w14:paraId="4E450A4E" w14:textId="77777777" w:rsidR="00B555CC" w:rsidRDefault="00B555CC" w:rsidP="00B555CC">
            <w:pPr>
              <w:pStyle w:val="TableParagraph"/>
              <w:spacing w:before="2" w:line="230" w:lineRule="auto"/>
              <w:ind w:right="342" w:firstLine="0"/>
              <w:rPr>
                <w:b/>
                <w:bCs/>
                <w:sz w:val="18"/>
                <w:u w:val="single"/>
              </w:rPr>
            </w:pPr>
            <w:r>
              <w:rPr>
                <w:b/>
                <w:bCs/>
                <w:sz w:val="18"/>
                <w:u w:val="single"/>
              </w:rPr>
              <w:t>Personal Financial Literacy</w:t>
            </w:r>
          </w:p>
          <w:p w14:paraId="702E6EA7" w14:textId="18D31F55" w:rsidR="00B555CC" w:rsidRPr="00B555CC" w:rsidRDefault="00DF6CEE" w:rsidP="00B555CC">
            <w:pPr>
              <w:pStyle w:val="TableParagraph"/>
              <w:spacing w:before="2" w:line="230" w:lineRule="auto"/>
              <w:ind w:right="342" w:firstLine="0"/>
              <w:rPr>
                <w:sz w:val="18"/>
              </w:rPr>
            </w:pPr>
            <w:r>
              <w:rPr>
                <w:sz w:val="18"/>
              </w:rPr>
              <w:t>5.10AB</w:t>
            </w:r>
            <w:r w:rsidR="00CD5C06">
              <w:rPr>
                <w:sz w:val="18"/>
              </w:rPr>
              <w:t>CDEF</w:t>
            </w:r>
          </w:p>
        </w:tc>
      </w:tr>
      <w:tr w:rsidR="00DF6CEE" w14:paraId="236D8D5A" w14:textId="77777777" w:rsidTr="00826810">
        <w:trPr>
          <w:trHeight w:val="152"/>
        </w:trPr>
        <w:tc>
          <w:tcPr>
            <w:tcW w:w="1546" w:type="dxa"/>
            <w:shd w:val="clear" w:color="auto" w:fill="00B050"/>
            <w:vAlign w:val="center"/>
          </w:tcPr>
          <w:p w14:paraId="236D8D4A" w14:textId="1761C381" w:rsidR="00DF6CEE" w:rsidRDefault="00DF6CEE" w:rsidP="00DF6CEE">
            <w:pPr>
              <w:pStyle w:val="TableParagraph"/>
              <w:ind w:left="280" w:right="261" w:firstLine="0"/>
              <w:jc w:val="center"/>
              <w:rPr>
                <w:b/>
                <w:sz w:val="18"/>
              </w:rPr>
            </w:pPr>
            <w:r w:rsidRPr="009A3A26">
              <w:rPr>
                <w:b/>
                <w:color w:val="000000" w:themeColor="text1"/>
                <w:sz w:val="18"/>
              </w:rPr>
              <w:t>Topic Focus</w:t>
            </w:r>
          </w:p>
        </w:tc>
        <w:tc>
          <w:tcPr>
            <w:tcW w:w="3022" w:type="dxa"/>
            <w:shd w:val="clear" w:color="auto" w:fill="00B050"/>
          </w:tcPr>
          <w:p w14:paraId="56A8DCD7" w14:textId="77777777" w:rsidR="00DF6CEE" w:rsidRPr="00FC3C44" w:rsidRDefault="00DF6CEE" w:rsidP="00DF6CEE">
            <w:pPr>
              <w:pStyle w:val="TableParagraph"/>
              <w:spacing w:before="11" w:line="215" w:lineRule="exact"/>
              <w:ind w:firstLine="0"/>
              <w:rPr>
                <w:sz w:val="18"/>
                <w:szCs w:val="18"/>
              </w:rPr>
            </w:pPr>
            <w:r w:rsidRPr="00FC3C44">
              <w:rPr>
                <w:b/>
                <w:sz w:val="18"/>
                <w:szCs w:val="18"/>
              </w:rPr>
              <w:t xml:space="preserve">Unit 6: </w:t>
            </w:r>
            <w:r w:rsidRPr="00FC3C44">
              <w:rPr>
                <w:sz w:val="18"/>
                <w:szCs w:val="18"/>
              </w:rPr>
              <w:t>This unit focuses on understanding the meaning of decimal fractions</w:t>
            </w:r>
            <w:r>
              <w:rPr>
                <w:sz w:val="18"/>
                <w:szCs w:val="18"/>
              </w:rPr>
              <w:t xml:space="preserve"> and</w:t>
            </w:r>
            <w:r w:rsidRPr="00FC3C44">
              <w:rPr>
                <w:sz w:val="18"/>
                <w:szCs w:val="18"/>
              </w:rPr>
              <w:t xml:space="preserve"> comparing decimals</w:t>
            </w:r>
            <w:r>
              <w:rPr>
                <w:sz w:val="18"/>
                <w:szCs w:val="18"/>
              </w:rPr>
              <w:t>.</w:t>
            </w:r>
          </w:p>
          <w:p w14:paraId="272D1254" w14:textId="77777777" w:rsidR="00DF6CEE" w:rsidRPr="00FC3C44" w:rsidRDefault="00DF6CEE" w:rsidP="00DF6CEE">
            <w:pPr>
              <w:rPr>
                <w:sz w:val="18"/>
                <w:szCs w:val="18"/>
              </w:rPr>
            </w:pPr>
            <w:r w:rsidRPr="00FC3C44">
              <w:rPr>
                <w:b/>
                <w:sz w:val="18"/>
                <w:szCs w:val="18"/>
              </w:rPr>
              <w:t>Unit 1:</w:t>
            </w:r>
            <w:r w:rsidRPr="00FC3C44">
              <w:rPr>
                <w:bCs/>
                <w:sz w:val="18"/>
                <w:szCs w:val="18"/>
              </w:rPr>
              <w:t xml:space="preserve"> </w:t>
            </w:r>
            <w:r w:rsidRPr="00FC3C44">
              <w:rPr>
                <w:sz w:val="18"/>
                <w:szCs w:val="18"/>
              </w:rPr>
              <w:t>This unit develops ideas about the meaning of operations with whole numbers, the development of computational fluency, the structure of place value, and the base-ten number system, and generalizations about numbers and operations.</w:t>
            </w:r>
          </w:p>
          <w:p w14:paraId="0724DB6A" w14:textId="77777777" w:rsidR="00DF6CEE" w:rsidRDefault="00DF6CEE" w:rsidP="00DF6CEE">
            <w:pPr>
              <w:rPr>
                <w:sz w:val="18"/>
                <w:szCs w:val="18"/>
              </w:rPr>
            </w:pPr>
            <w:r w:rsidRPr="00FC3C44">
              <w:rPr>
                <w:b/>
                <w:bCs/>
                <w:sz w:val="18"/>
                <w:szCs w:val="18"/>
              </w:rPr>
              <w:t xml:space="preserve">Unit 7: </w:t>
            </w:r>
            <w:r w:rsidRPr="00FC3C44">
              <w:rPr>
                <w:sz w:val="18"/>
                <w:szCs w:val="18"/>
              </w:rPr>
              <w:t>The mathematical focus in this unit is reasoning about equivalent expressions in multiplication and division, representing the meaning of multiplication and division, solving multiplication problems with 2-digit and 3-digit numbers, and solving problems with two-digit divisors.</w:t>
            </w:r>
          </w:p>
          <w:p w14:paraId="236D8D4E" w14:textId="2C021C25" w:rsidR="00DF6CEE" w:rsidRPr="009A3A26" w:rsidRDefault="00DF6CEE" w:rsidP="00DF6CEE">
            <w:pPr>
              <w:pStyle w:val="TableParagraph"/>
              <w:spacing w:before="2" w:line="230" w:lineRule="auto"/>
              <w:ind w:left="124" w:firstLine="0"/>
              <w:rPr>
                <w:b/>
                <w:bCs/>
                <w:color w:val="000000" w:themeColor="text1"/>
                <w:sz w:val="18"/>
                <w:u w:val="single"/>
              </w:rPr>
            </w:pPr>
            <w:r>
              <w:rPr>
                <w:b/>
                <w:bCs/>
                <w:sz w:val="18"/>
                <w:szCs w:val="18"/>
              </w:rPr>
              <w:t xml:space="preserve">Order of Operations: </w:t>
            </w:r>
            <w:r>
              <w:rPr>
                <w:sz w:val="18"/>
                <w:szCs w:val="18"/>
              </w:rPr>
              <w:t>This unit focuses on the rules of the order of operations and how to solve multi-step word problems.</w:t>
            </w:r>
          </w:p>
        </w:tc>
        <w:tc>
          <w:tcPr>
            <w:tcW w:w="3363" w:type="dxa"/>
            <w:shd w:val="clear" w:color="auto" w:fill="00B050"/>
          </w:tcPr>
          <w:p w14:paraId="0170D2A2" w14:textId="0032C342" w:rsidR="00DF6CEE" w:rsidRDefault="00DF6CEE" w:rsidP="00DF6CEE">
            <w:pPr>
              <w:pStyle w:val="TableParagraph"/>
              <w:spacing w:before="11" w:line="215" w:lineRule="exact"/>
              <w:ind w:firstLine="0"/>
              <w:rPr>
                <w:sz w:val="18"/>
                <w:szCs w:val="18"/>
              </w:rPr>
            </w:pPr>
            <w:r w:rsidRPr="00352062">
              <w:rPr>
                <w:b/>
                <w:sz w:val="18"/>
              </w:rPr>
              <w:t xml:space="preserve">Unit </w:t>
            </w:r>
            <w:r>
              <w:rPr>
                <w:b/>
                <w:sz w:val="18"/>
              </w:rPr>
              <w:t>6</w:t>
            </w:r>
            <w:r w:rsidRPr="00352062">
              <w:rPr>
                <w:b/>
                <w:sz w:val="18"/>
              </w:rPr>
              <w:t>:</w:t>
            </w:r>
            <w:r w:rsidRPr="00FC3C44">
              <w:rPr>
                <w:sz w:val="18"/>
                <w:szCs w:val="18"/>
              </w:rPr>
              <w:t xml:space="preserve"> This unit focuses on understanding the meaning of decimal fractions, comparing decimals, and adding</w:t>
            </w:r>
            <w:r w:rsidR="00A363D0">
              <w:rPr>
                <w:sz w:val="18"/>
                <w:szCs w:val="18"/>
              </w:rPr>
              <w:t xml:space="preserve">, </w:t>
            </w:r>
            <w:r w:rsidRPr="00FC3C44">
              <w:rPr>
                <w:sz w:val="18"/>
                <w:szCs w:val="18"/>
              </w:rPr>
              <w:t>subtracting</w:t>
            </w:r>
            <w:r w:rsidR="00A363D0">
              <w:rPr>
                <w:sz w:val="18"/>
                <w:szCs w:val="18"/>
              </w:rPr>
              <w:t>, multiplying, and dividing</w:t>
            </w:r>
            <w:r w:rsidRPr="00FC3C44">
              <w:rPr>
                <w:sz w:val="18"/>
                <w:szCs w:val="18"/>
              </w:rPr>
              <w:t xml:space="preserve"> decimals.</w:t>
            </w:r>
          </w:p>
          <w:p w14:paraId="02590A8B" w14:textId="77777777" w:rsidR="00512395" w:rsidRDefault="00512395" w:rsidP="00512395">
            <w:pPr>
              <w:pStyle w:val="TableParagraph"/>
              <w:spacing w:before="11" w:line="215" w:lineRule="exact"/>
              <w:ind w:firstLine="0"/>
              <w:rPr>
                <w:sz w:val="18"/>
                <w:szCs w:val="18"/>
              </w:rPr>
            </w:pPr>
            <w:r>
              <w:rPr>
                <w:b/>
                <w:bCs/>
                <w:sz w:val="18"/>
                <w:szCs w:val="18"/>
              </w:rPr>
              <w:t xml:space="preserve">Perimeter, Area, and Volume: </w:t>
            </w:r>
            <w:r>
              <w:rPr>
                <w:sz w:val="18"/>
                <w:szCs w:val="18"/>
              </w:rPr>
              <w:t xml:space="preserve">This unit reviews how to find perimeter and area and solve word problems about perimeter and area. Volume is introduced in this unit and how to find the volume of a rectangular prism. </w:t>
            </w:r>
          </w:p>
          <w:p w14:paraId="236D8D52" w14:textId="5EF89AD7" w:rsidR="00DF6CEE" w:rsidRPr="009A3A26" w:rsidRDefault="00DF6CEE" w:rsidP="00721787">
            <w:pPr>
              <w:pStyle w:val="TableParagraph"/>
              <w:spacing w:before="11" w:line="215" w:lineRule="exact"/>
              <w:ind w:firstLine="0"/>
              <w:rPr>
                <w:b/>
                <w:bCs/>
                <w:color w:val="000000" w:themeColor="text1"/>
                <w:sz w:val="18"/>
              </w:rPr>
            </w:pPr>
          </w:p>
        </w:tc>
        <w:tc>
          <w:tcPr>
            <w:tcW w:w="3414" w:type="dxa"/>
            <w:shd w:val="clear" w:color="auto" w:fill="00B050"/>
          </w:tcPr>
          <w:p w14:paraId="68FB5F98" w14:textId="77777777" w:rsidR="00721787" w:rsidRDefault="00721787" w:rsidP="00721787">
            <w:pPr>
              <w:pStyle w:val="TableParagraph"/>
              <w:spacing w:before="11" w:line="215" w:lineRule="exact"/>
              <w:ind w:firstLine="0"/>
              <w:rPr>
                <w:sz w:val="18"/>
                <w:szCs w:val="18"/>
              </w:rPr>
            </w:pPr>
            <w:r>
              <w:rPr>
                <w:b/>
                <w:bCs/>
                <w:sz w:val="18"/>
                <w:szCs w:val="18"/>
              </w:rPr>
              <w:t xml:space="preserve">Unit 5: </w:t>
            </w:r>
            <w:r w:rsidRPr="00FC3C44">
              <w:rPr>
                <w:sz w:val="18"/>
                <w:szCs w:val="18"/>
              </w:rPr>
              <w:t>This unit develops ideas about the attributes of 2-D shapes and how they determine the classification of the shapes. It also delves into area, perimeter, and volume.</w:t>
            </w:r>
          </w:p>
          <w:p w14:paraId="0167AA6A" w14:textId="77777777" w:rsidR="00DF6CEE" w:rsidRPr="00FC3C44" w:rsidRDefault="00DF6CEE" w:rsidP="00DF6CEE">
            <w:pPr>
              <w:pStyle w:val="TableParagraph"/>
              <w:spacing w:before="11" w:line="215" w:lineRule="exact"/>
              <w:ind w:firstLine="0"/>
              <w:rPr>
                <w:b/>
                <w:bCs/>
                <w:sz w:val="18"/>
                <w:szCs w:val="18"/>
              </w:rPr>
            </w:pPr>
            <w:r>
              <w:rPr>
                <w:b/>
                <w:bCs/>
                <w:sz w:val="18"/>
                <w:szCs w:val="18"/>
              </w:rPr>
              <w:t xml:space="preserve">Unit 4: </w:t>
            </w:r>
            <w:r w:rsidRPr="00FC3C44">
              <w:rPr>
                <w:sz w:val="18"/>
                <w:szCs w:val="18"/>
              </w:rPr>
              <w:t xml:space="preserve">This unit develops ideas on </w:t>
            </w:r>
            <w:proofErr w:type="gramStart"/>
            <w:r w:rsidRPr="00FC3C44">
              <w:rPr>
                <w:sz w:val="18"/>
                <w:szCs w:val="18"/>
              </w:rPr>
              <w:t>the understanding</w:t>
            </w:r>
            <w:proofErr w:type="gramEnd"/>
            <w:r w:rsidRPr="00FC3C44">
              <w:rPr>
                <w:sz w:val="18"/>
                <w:szCs w:val="18"/>
              </w:rPr>
              <w:t xml:space="preserve"> the meaning of fractions, comparing fractions, and adding and subtracting fractions.</w:t>
            </w:r>
          </w:p>
          <w:p w14:paraId="01015A76" w14:textId="77777777" w:rsidR="00DF6CEE" w:rsidRPr="006276D2" w:rsidRDefault="00DF6CEE" w:rsidP="00DF6CEE">
            <w:pPr>
              <w:rPr>
                <w:sz w:val="18"/>
                <w:szCs w:val="18"/>
              </w:rPr>
            </w:pPr>
            <w:r>
              <w:rPr>
                <w:b/>
                <w:bCs/>
                <w:sz w:val="18"/>
              </w:rPr>
              <w:t xml:space="preserve">Coordinate Planes: </w:t>
            </w:r>
            <w:r w:rsidRPr="006276D2">
              <w:rPr>
                <w:sz w:val="18"/>
                <w:szCs w:val="18"/>
              </w:rPr>
              <w:t>This unit focuses on the key attributes of a coordinate plane, the process for graphing ordered pairs of numbers, and generating additive and multiplicative number patterns.</w:t>
            </w:r>
          </w:p>
          <w:p w14:paraId="236D8D55" w14:textId="733A2EF2" w:rsidR="00DF6CEE" w:rsidRPr="009A3A26" w:rsidRDefault="00DF6CEE" w:rsidP="00DF6CEE">
            <w:pPr>
              <w:pStyle w:val="TableParagraph"/>
              <w:spacing w:before="2" w:line="230" w:lineRule="auto"/>
              <w:ind w:left="124" w:right="280" w:firstLine="0"/>
              <w:rPr>
                <w:b/>
                <w:bCs/>
                <w:color w:val="000000" w:themeColor="text1"/>
                <w:sz w:val="18"/>
              </w:rPr>
            </w:pPr>
          </w:p>
        </w:tc>
        <w:tc>
          <w:tcPr>
            <w:tcW w:w="3388" w:type="dxa"/>
            <w:shd w:val="clear" w:color="auto" w:fill="00B050"/>
          </w:tcPr>
          <w:p w14:paraId="72AA9A65" w14:textId="77777777" w:rsidR="00DF6CEE" w:rsidRDefault="00DF6CEE" w:rsidP="00DF6CEE">
            <w:pPr>
              <w:pStyle w:val="TableParagraph"/>
              <w:tabs>
                <w:tab w:val="left" w:pos="469"/>
                <w:tab w:val="left" w:pos="470"/>
              </w:tabs>
              <w:spacing w:line="230" w:lineRule="auto"/>
              <w:ind w:right="405" w:firstLine="0"/>
              <w:rPr>
                <w:sz w:val="18"/>
              </w:rPr>
            </w:pPr>
            <w:r>
              <w:rPr>
                <w:b/>
                <w:bCs/>
                <w:sz w:val="18"/>
              </w:rPr>
              <w:t xml:space="preserve">Measurement: </w:t>
            </w:r>
            <w:r>
              <w:rPr>
                <w:sz w:val="18"/>
              </w:rPr>
              <w:t xml:space="preserve">This unit focuses on measurement conversions within customary and metric systems. </w:t>
            </w:r>
          </w:p>
          <w:p w14:paraId="15F1FB6C" w14:textId="77777777" w:rsidR="00DF6CEE" w:rsidRDefault="00DF6CEE" w:rsidP="00DF6CEE">
            <w:pPr>
              <w:pStyle w:val="TableParagraph"/>
              <w:tabs>
                <w:tab w:val="left" w:pos="469"/>
                <w:tab w:val="left" w:pos="470"/>
              </w:tabs>
              <w:spacing w:line="230" w:lineRule="auto"/>
              <w:ind w:right="405" w:firstLine="0"/>
              <w:rPr>
                <w:sz w:val="18"/>
                <w:szCs w:val="18"/>
              </w:rPr>
            </w:pPr>
            <w:r>
              <w:rPr>
                <w:b/>
                <w:bCs/>
                <w:sz w:val="18"/>
              </w:rPr>
              <w:t xml:space="preserve">Unit 9: </w:t>
            </w:r>
            <w:r w:rsidRPr="006276D2">
              <w:rPr>
                <w:sz w:val="18"/>
                <w:szCs w:val="18"/>
              </w:rPr>
              <w:t>This unit focuses on representing, describing, summarizing, and comparing data.</w:t>
            </w:r>
          </w:p>
          <w:p w14:paraId="236D8D59" w14:textId="7F4712E8" w:rsidR="00DF6CEE" w:rsidRPr="009A3A26" w:rsidRDefault="00DF6CEE" w:rsidP="00DF6CEE">
            <w:pPr>
              <w:pStyle w:val="TableParagraph"/>
              <w:spacing w:before="2" w:line="230" w:lineRule="auto"/>
              <w:ind w:left="109" w:right="342" w:firstLine="0"/>
              <w:rPr>
                <w:b/>
                <w:bCs/>
                <w:color w:val="000000" w:themeColor="text1"/>
                <w:sz w:val="18"/>
              </w:rPr>
            </w:pPr>
            <w:r>
              <w:rPr>
                <w:b/>
                <w:bCs/>
                <w:sz w:val="18"/>
                <w:szCs w:val="18"/>
              </w:rPr>
              <w:t xml:space="preserve">Personal Financial Literacy: </w:t>
            </w:r>
            <w:r>
              <w:rPr>
                <w:sz w:val="18"/>
                <w:szCs w:val="18"/>
              </w:rPr>
              <w:t>This unit focuses on taxes, income, financial records, and balancing a budget.</w:t>
            </w:r>
          </w:p>
        </w:tc>
      </w:tr>
      <w:tr w:rsidR="00DF6CEE" w14:paraId="236D8DB5" w14:textId="77777777" w:rsidTr="00826810">
        <w:trPr>
          <w:trHeight w:val="152"/>
        </w:trPr>
        <w:tc>
          <w:tcPr>
            <w:tcW w:w="1546" w:type="dxa"/>
            <w:tcBorders>
              <w:bottom w:val="single" w:sz="4" w:space="0" w:color="auto"/>
            </w:tcBorders>
            <w:vAlign w:val="center"/>
          </w:tcPr>
          <w:p w14:paraId="236D8D6A" w14:textId="6A1499E0" w:rsidR="00DF6CEE" w:rsidRDefault="00DF6CEE" w:rsidP="00DF6CEE">
            <w:pPr>
              <w:pStyle w:val="TableParagraph"/>
              <w:ind w:left="280" w:right="261" w:firstLine="0"/>
              <w:jc w:val="center"/>
              <w:rPr>
                <w:b/>
                <w:sz w:val="18"/>
              </w:rPr>
            </w:pPr>
            <w:r>
              <w:rPr>
                <w:b/>
                <w:sz w:val="18"/>
              </w:rPr>
              <w:t>Suggestions for Parental Involvement/Support</w:t>
            </w:r>
          </w:p>
        </w:tc>
        <w:tc>
          <w:tcPr>
            <w:tcW w:w="3022" w:type="dxa"/>
            <w:tcBorders>
              <w:bottom w:val="single" w:sz="4" w:space="0" w:color="auto"/>
            </w:tcBorders>
          </w:tcPr>
          <w:p w14:paraId="41BCDB09" w14:textId="77777777" w:rsidR="00DF6CEE" w:rsidRPr="00A363D0" w:rsidRDefault="00DF6CEE" w:rsidP="00DF6CEE">
            <w:pPr>
              <w:rPr>
                <w:sz w:val="18"/>
                <w:szCs w:val="18"/>
                <w:u w:val="single"/>
              </w:rPr>
            </w:pPr>
            <w:r w:rsidRPr="00A363D0">
              <w:rPr>
                <w:sz w:val="18"/>
                <w:szCs w:val="18"/>
              </w:rPr>
              <w:t xml:space="preserve"> </w:t>
            </w:r>
            <w:r w:rsidR="00382F77" w:rsidRPr="00A363D0">
              <w:rPr>
                <w:sz w:val="18"/>
                <w:szCs w:val="18"/>
                <w:u w:val="single"/>
              </w:rPr>
              <w:t>Multiplication</w:t>
            </w:r>
          </w:p>
          <w:p w14:paraId="27F0C705" w14:textId="293D11E6" w:rsidR="00382F77" w:rsidRDefault="00382F77" w:rsidP="00DF6CEE">
            <w:pPr>
              <w:rPr>
                <w:sz w:val="18"/>
                <w:szCs w:val="18"/>
              </w:rPr>
            </w:pPr>
            <w:r>
              <w:rPr>
                <w:sz w:val="18"/>
                <w:szCs w:val="18"/>
              </w:rPr>
              <w:t xml:space="preserve">To prepare for the standard U.S. algorithm, the partial product strategy is used by many fifth graders. This strategy emphasizes place value and multiples of ten as well as builds an understanding of how the distributive property works. </w:t>
            </w:r>
          </w:p>
          <w:p w14:paraId="26E4600D" w14:textId="22458EBE" w:rsidR="00C8239F" w:rsidRDefault="00C8239F" w:rsidP="00DF6CEE">
            <w:pPr>
              <w:rPr>
                <w:sz w:val="18"/>
                <w:szCs w:val="18"/>
              </w:rPr>
            </w:pPr>
          </w:p>
          <w:p w14:paraId="6181D574" w14:textId="4CE6B974" w:rsidR="00C8239F" w:rsidRDefault="00C8239F" w:rsidP="00DF6CEE">
            <w:pPr>
              <w:rPr>
                <w:sz w:val="18"/>
                <w:szCs w:val="18"/>
              </w:rPr>
            </w:pPr>
          </w:p>
          <w:p w14:paraId="4A6569B6" w14:textId="2F954B67" w:rsidR="00C8239F" w:rsidRDefault="00C8239F" w:rsidP="00DF6CEE">
            <w:pPr>
              <w:rPr>
                <w:sz w:val="18"/>
                <w:szCs w:val="18"/>
              </w:rPr>
            </w:pPr>
          </w:p>
          <w:p w14:paraId="0D7A718F" w14:textId="2D6324D6" w:rsidR="00C8239F" w:rsidRDefault="00C8239F" w:rsidP="00DF6CEE">
            <w:pPr>
              <w:rPr>
                <w:sz w:val="18"/>
                <w:szCs w:val="18"/>
              </w:rPr>
            </w:pPr>
          </w:p>
          <w:p w14:paraId="4F88EDD3" w14:textId="77777777" w:rsidR="00C8239F" w:rsidRDefault="00C8239F" w:rsidP="00DF6CEE">
            <w:pPr>
              <w:rPr>
                <w:sz w:val="18"/>
                <w:szCs w:val="18"/>
              </w:rPr>
            </w:pPr>
          </w:p>
          <w:p w14:paraId="74C87B0B" w14:textId="2E3B050A" w:rsidR="00382F77" w:rsidRPr="00C8239F" w:rsidRDefault="00382F77" w:rsidP="00DF6CEE">
            <w:pPr>
              <w:rPr>
                <w:sz w:val="18"/>
                <w:szCs w:val="18"/>
              </w:rPr>
            </w:pPr>
            <w:r>
              <w:rPr>
                <w:sz w:val="18"/>
                <w:szCs w:val="18"/>
              </w:rPr>
              <w:t xml:space="preserve">             </w:t>
            </w:r>
            <w:r>
              <w:rPr>
                <w:b/>
                <w:bCs/>
                <w:sz w:val="18"/>
                <w:szCs w:val="18"/>
              </w:rPr>
              <w:t>Partial Products</w:t>
            </w:r>
          </w:p>
          <w:p w14:paraId="4157047F" w14:textId="26DB7C56" w:rsidR="00382F77" w:rsidRDefault="00382F77" w:rsidP="00DF6CEE">
            <w:pPr>
              <w:rPr>
                <w:b/>
                <w:bCs/>
                <w:sz w:val="18"/>
                <w:szCs w:val="18"/>
              </w:rPr>
            </w:pPr>
            <w:r>
              <w:rPr>
                <w:noProof/>
              </w:rPr>
              <w:lastRenderedPageBreak/>
              <w:drawing>
                <wp:inline distT="0" distB="0" distL="0" distR="0" wp14:anchorId="70BF8601" wp14:editId="795A189C">
                  <wp:extent cx="1047750" cy="197223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50816" cy="1978006"/>
                          </a:xfrm>
                          <a:prstGeom prst="rect">
                            <a:avLst/>
                          </a:prstGeom>
                        </pic:spPr>
                      </pic:pic>
                    </a:graphicData>
                  </a:graphic>
                </wp:inline>
              </w:drawing>
            </w:r>
            <w:r w:rsidR="00E83659">
              <w:rPr>
                <w:noProof/>
              </w:rPr>
              <w:drawing>
                <wp:inline distT="0" distB="0" distL="0" distR="0" wp14:anchorId="1221CDE8" wp14:editId="1C0F39F8">
                  <wp:extent cx="333375" cy="108176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314" cy="1110774"/>
                          </a:xfrm>
                          <a:prstGeom prst="rect">
                            <a:avLst/>
                          </a:prstGeom>
                        </pic:spPr>
                      </pic:pic>
                    </a:graphicData>
                  </a:graphic>
                </wp:inline>
              </w:drawing>
            </w:r>
          </w:p>
          <w:p w14:paraId="7233BEBA" w14:textId="6ED5E68E" w:rsidR="00E83659" w:rsidRDefault="00E83659" w:rsidP="00DF6CEE">
            <w:pPr>
              <w:rPr>
                <w:b/>
                <w:bCs/>
                <w:sz w:val="18"/>
                <w:szCs w:val="18"/>
                <w:u w:val="single"/>
              </w:rPr>
            </w:pPr>
            <w:r w:rsidRPr="00E83659">
              <w:rPr>
                <w:b/>
                <w:bCs/>
                <w:sz w:val="18"/>
                <w:szCs w:val="18"/>
                <w:u w:val="single"/>
              </w:rPr>
              <w:t>Division with and without Remainders</w:t>
            </w:r>
          </w:p>
          <w:p w14:paraId="1EFACBAD" w14:textId="3C6BCCED" w:rsidR="00E83659" w:rsidRDefault="00E83659" w:rsidP="00DF6CEE">
            <w:pPr>
              <w:rPr>
                <w:sz w:val="18"/>
                <w:szCs w:val="18"/>
              </w:rPr>
            </w:pPr>
            <w:r>
              <w:rPr>
                <w:sz w:val="18"/>
                <w:szCs w:val="18"/>
              </w:rPr>
              <w:t xml:space="preserve">Students will use what they know about multiplication to help them solve division problems. This connection can be seen when division and multiplication situations are presented simultaneously in story contexts. The story contexts help students make sense of the problem and interpret what the remainder really means in the context of the story. </w:t>
            </w:r>
          </w:p>
          <w:p w14:paraId="0EA16B07" w14:textId="6F957158" w:rsidR="00E83659" w:rsidRDefault="00E83659" w:rsidP="00DF6CEE">
            <w:pPr>
              <w:rPr>
                <w:i/>
                <w:iCs/>
                <w:sz w:val="18"/>
                <w:szCs w:val="18"/>
              </w:rPr>
            </w:pPr>
            <w:r w:rsidRPr="00E83659">
              <w:rPr>
                <w:i/>
                <w:iCs/>
                <w:sz w:val="18"/>
                <w:szCs w:val="18"/>
              </w:rPr>
              <w:t>There were 384 seats in the movie theater. Each row has 16 seats. How many rows are in the movie theater?</w:t>
            </w:r>
          </w:p>
          <w:p w14:paraId="532A2BF0" w14:textId="77777777" w:rsidR="00E83659" w:rsidRPr="00E83659" w:rsidRDefault="00E83659" w:rsidP="00DF6CEE">
            <w:pPr>
              <w:rPr>
                <w:sz w:val="18"/>
                <w:szCs w:val="18"/>
              </w:rPr>
            </w:pPr>
          </w:p>
          <w:p w14:paraId="01F35877" w14:textId="3C547E26" w:rsidR="00E83659" w:rsidRDefault="00E83659" w:rsidP="00DF6CEE">
            <w:pPr>
              <w:rPr>
                <w:sz w:val="18"/>
                <w:szCs w:val="18"/>
              </w:rPr>
            </w:pPr>
            <w:r>
              <w:rPr>
                <w:noProof/>
              </w:rPr>
              <w:drawing>
                <wp:inline distT="0" distB="0" distL="0" distR="0" wp14:anchorId="2BE231C0" wp14:editId="4F8855E8">
                  <wp:extent cx="898225"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1913" cy="1606771"/>
                          </a:xfrm>
                          <a:prstGeom prst="rect">
                            <a:avLst/>
                          </a:prstGeom>
                        </pic:spPr>
                      </pic:pic>
                    </a:graphicData>
                  </a:graphic>
                </wp:inline>
              </w:drawing>
            </w:r>
          </w:p>
          <w:p w14:paraId="10783B9E" w14:textId="3FDB1A66" w:rsidR="00E83659" w:rsidRDefault="00C8239F" w:rsidP="00DF6CEE">
            <w:pPr>
              <w:rPr>
                <w:sz w:val="18"/>
                <w:szCs w:val="18"/>
              </w:rPr>
            </w:pPr>
            <w:r>
              <w:rPr>
                <w:noProof/>
              </w:rPr>
              <w:drawing>
                <wp:inline distT="0" distB="0" distL="0" distR="0" wp14:anchorId="53908828" wp14:editId="6AC4484F">
                  <wp:extent cx="683956" cy="10096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9239" cy="1017449"/>
                          </a:xfrm>
                          <a:prstGeom prst="rect">
                            <a:avLst/>
                          </a:prstGeom>
                        </pic:spPr>
                      </pic:pic>
                    </a:graphicData>
                  </a:graphic>
                </wp:inline>
              </w:drawing>
            </w:r>
          </w:p>
          <w:p w14:paraId="5DD3E2CA" w14:textId="20E13924" w:rsidR="00E83659" w:rsidRDefault="00E83659" w:rsidP="00DF6CEE">
            <w:pPr>
              <w:rPr>
                <w:sz w:val="18"/>
                <w:szCs w:val="18"/>
              </w:rPr>
            </w:pPr>
          </w:p>
          <w:p w14:paraId="72433A6C" w14:textId="41B9CD65" w:rsidR="00E83659" w:rsidRPr="00E83659" w:rsidRDefault="00C8239F" w:rsidP="00DF6CEE">
            <w:pPr>
              <w:rPr>
                <w:sz w:val="18"/>
                <w:szCs w:val="18"/>
              </w:rPr>
            </w:pPr>
            <w:r>
              <w:rPr>
                <w:noProof/>
              </w:rPr>
              <w:lastRenderedPageBreak/>
              <w:drawing>
                <wp:inline distT="0" distB="0" distL="0" distR="0" wp14:anchorId="10097DDA" wp14:editId="572DC5B9">
                  <wp:extent cx="1879600" cy="829945"/>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9600" cy="829945"/>
                          </a:xfrm>
                          <a:prstGeom prst="rect">
                            <a:avLst/>
                          </a:prstGeom>
                        </pic:spPr>
                      </pic:pic>
                    </a:graphicData>
                  </a:graphic>
                </wp:inline>
              </w:drawing>
            </w:r>
          </w:p>
          <w:p w14:paraId="6B3BA4A8" w14:textId="27589022" w:rsidR="00E83659" w:rsidRDefault="00E83659" w:rsidP="00DF6CEE">
            <w:pPr>
              <w:rPr>
                <w:b/>
                <w:bCs/>
                <w:sz w:val="18"/>
                <w:szCs w:val="18"/>
              </w:rPr>
            </w:pPr>
          </w:p>
          <w:p w14:paraId="236D8D7C" w14:textId="5CA9AFC2" w:rsidR="00382F77" w:rsidRPr="00382F77" w:rsidRDefault="00382F77" w:rsidP="00DF6CEE">
            <w:pPr>
              <w:rPr>
                <w:b/>
                <w:bCs/>
                <w:sz w:val="18"/>
                <w:szCs w:val="18"/>
              </w:rPr>
            </w:pPr>
          </w:p>
        </w:tc>
        <w:tc>
          <w:tcPr>
            <w:tcW w:w="3363" w:type="dxa"/>
            <w:tcBorders>
              <w:bottom w:val="single" w:sz="4" w:space="0" w:color="auto"/>
            </w:tcBorders>
          </w:tcPr>
          <w:p w14:paraId="16A61DEE" w14:textId="77777777" w:rsidR="00DF6CEE" w:rsidRDefault="00A363D0" w:rsidP="00DF6CEE">
            <w:pPr>
              <w:pStyle w:val="TableParagraph"/>
              <w:spacing w:before="11" w:line="215" w:lineRule="exact"/>
              <w:ind w:firstLine="0"/>
              <w:rPr>
                <w:sz w:val="18"/>
                <w:u w:val="single"/>
              </w:rPr>
            </w:pPr>
            <w:r w:rsidRPr="00A363D0">
              <w:rPr>
                <w:sz w:val="18"/>
                <w:u w:val="single"/>
              </w:rPr>
              <w:lastRenderedPageBreak/>
              <w:t>Multiplying Decimals</w:t>
            </w:r>
          </w:p>
          <w:p w14:paraId="6A6E23FB" w14:textId="77777777" w:rsidR="00A363D0" w:rsidRDefault="00A363D0" w:rsidP="00DF6CEE">
            <w:pPr>
              <w:pStyle w:val="TableParagraph"/>
              <w:spacing w:before="11" w:line="215" w:lineRule="exact"/>
              <w:ind w:firstLine="0"/>
              <w:rPr>
                <w:sz w:val="18"/>
              </w:rPr>
            </w:pPr>
            <w:r>
              <w:rPr>
                <w:sz w:val="18"/>
              </w:rPr>
              <w:t xml:space="preserve">                           0.42 X 4</w:t>
            </w:r>
          </w:p>
          <w:p w14:paraId="6260E722" w14:textId="77777777" w:rsidR="00A363D0" w:rsidRPr="0013309E" w:rsidRDefault="00A363D0" w:rsidP="00DF6CEE">
            <w:pPr>
              <w:pStyle w:val="TableParagraph"/>
              <w:spacing w:before="11" w:line="215" w:lineRule="exact"/>
              <w:ind w:firstLine="0"/>
              <w:rPr>
                <w:b/>
                <w:bCs/>
                <w:sz w:val="18"/>
              </w:rPr>
            </w:pPr>
            <w:r w:rsidRPr="0013309E">
              <w:rPr>
                <w:b/>
                <w:bCs/>
                <w:sz w:val="18"/>
              </w:rPr>
              <w:t>Repeated addition or 4 groups of .42</w:t>
            </w:r>
          </w:p>
          <w:p w14:paraId="4BB03328" w14:textId="77777777" w:rsidR="00A363D0" w:rsidRDefault="00A363D0" w:rsidP="00DF6CEE">
            <w:pPr>
              <w:pStyle w:val="TableParagraph"/>
              <w:spacing w:before="11" w:line="215" w:lineRule="exact"/>
              <w:ind w:firstLine="0"/>
              <w:rPr>
                <w:sz w:val="18"/>
              </w:rPr>
            </w:pPr>
            <w:r>
              <w:rPr>
                <w:sz w:val="18"/>
              </w:rPr>
              <w:t xml:space="preserve">   0.42 + 0.42 + 0.42 + 0.42 </w:t>
            </w:r>
          </w:p>
          <w:p w14:paraId="7C36DE6F" w14:textId="77777777" w:rsidR="00A363D0" w:rsidRPr="0013309E" w:rsidRDefault="00A363D0" w:rsidP="00DF6CEE">
            <w:pPr>
              <w:pStyle w:val="TableParagraph"/>
              <w:spacing w:before="11" w:line="215" w:lineRule="exact"/>
              <w:ind w:firstLine="0"/>
              <w:rPr>
                <w:b/>
                <w:bCs/>
                <w:sz w:val="18"/>
              </w:rPr>
            </w:pPr>
            <w:r w:rsidRPr="0013309E">
              <w:rPr>
                <w:b/>
                <w:bCs/>
                <w:sz w:val="18"/>
              </w:rPr>
              <w:t>Distributive Property</w:t>
            </w:r>
          </w:p>
          <w:p w14:paraId="0918C620" w14:textId="77777777" w:rsidR="00A363D0" w:rsidRDefault="00A363D0" w:rsidP="00DF6CEE">
            <w:pPr>
              <w:pStyle w:val="TableParagraph"/>
              <w:spacing w:before="11" w:line="215" w:lineRule="exact"/>
              <w:ind w:firstLine="0"/>
              <w:rPr>
                <w:sz w:val="18"/>
              </w:rPr>
            </w:pPr>
            <w:r>
              <w:rPr>
                <w:sz w:val="18"/>
              </w:rPr>
              <w:t xml:space="preserve">      (0.42 X 2) + (0.42 X 2)</w:t>
            </w:r>
          </w:p>
          <w:p w14:paraId="3B976111" w14:textId="77777777" w:rsidR="00A363D0" w:rsidRDefault="00A363D0" w:rsidP="00DF6CEE">
            <w:pPr>
              <w:pStyle w:val="TableParagraph"/>
              <w:spacing w:before="11" w:line="215" w:lineRule="exact"/>
              <w:ind w:firstLine="0"/>
              <w:rPr>
                <w:sz w:val="18"/>
              </w:rPr>
            </w:pPr>
            <w:r>
              <w:rPr>
                <w:sz w:val="18"/>
              </w:rPr>
              <w:t xml:space="preserve">              0.84   +   0.84</w:t>
            </w:r>
          </w:p>
          <w:p w14:paraId="12C140D4" w14:textId="77777777" w:rsidR="00A363D0" w:rsidRPr="0013309E" w:rsidRDefault="00A363D0" w:rsidP="00DF6CEE">
            <w:pPr>
              <w:pStyle w:val="TableParagraph"/>
              <w:spacing w:before="11" w:line="215" w:lineRule="exact"/>
              <w:ind w:firstLine="0"/>
              <w:rPr>
                <w:b/>
                <w:bCs/>
                <w:sz w:val="18"/>
              </w:rPr>
            </w:pPr>
            <w:r w:rsidRPr="0013309E">
              <w:rPr>
                <w:b/>
                <w:bCs/>
                <w:sz w:val="18"/>
              </w:rPr>
              <w:t>Estimate Reasonableness</w:t>
            </w:r>
          </w:p>
          <w:p w14:paraId="689DCC1D" w14:textId="2EB723F2" w:rsidR="00A363D0" w:rsidRDefault="00A363D0" w:rsidP="00DF6CEE">
            <w:pPr>
              <w:pStyle w:val="TableParagraph"/>
              <w:spacing w:before="11" w:line="215" w:lineRule="exact"/>
              <w:ind w:firstLine="0"/>
              <w:rPr>
                <w:sz w:val="18"/>
              </w:rPr>
            </w:pPr>
            <w:r>
              <w:rPr>
                <w:sz w:val="18"/>
              </w:rPr>
              <w:t xml:space="preserve">0.42 is close to .5 or half. Half of 4 is 2, so I know my answer </w:t>
            </w:r>
            <w:proofErr w:type="gramStart"/>
            <w:r>
              <w:rPr>
                <w:sz w:val="18"/>
              </w:rPr>
              <w:t>has to</w:t>
            </w:r>
            <w:proofErr w:type="gramEnd"/>
            <w:r>
              <w:rPr>
                <w:sz w:val="18"/>
              </w:rPr>
              <w:t xml:space="preserve"> be less than 2. </w:t>
            </w:r>
          </w:p>
          <w:p w14:paraId="42EAD4AE" w14:textId="45EDE1EA" w:rsidR="00A363D0" w:rsidRDefault="00A363D0" w:rsidP="00DF6CEE">
            <w:pPr>
              <w:pStyle w:val="TableParagraph"/>
              <w:spacing w:before="11" w:line="215" w:lineRule="exact"/>
              <w:ind w:firstLine="0"/>
              <w:rPr>
                <w:sz w:val="18"/>
              </w:rPr>
            </w:pPr>
          </w:p>
          <w:p w14:paraId="5200AB84" w14:textId="79EDD99F" w:rsidR="00A363D0" w:rsidRDefault="00A363D0" w:rsidP="00DF6CEE">
            <w:pPr>
              <w:pStyle w:val="TableParagraph"/>
              <w:spacing w:before="11" w:line="215" w:lineRule="exact"/>
              <w:ind w:firstLine="0"/>
              <w:rPr>
                <w:sz w:val="18"/>
              </w:rPr>
            </w:pPr>
          </w:p>
          <w:p w14:paraId="34C2AF09" w14:textId="54B5E0D9" w:rsidR="00A363D0" w:rsidRDefault="00A363D0" w:rsidP="00DF6CEE">
            <w:pPr>
              <w:pStyle w:val="TableParagraph"/>
              <w:spacing w:before="11" w:line="215" w:lineRule="exact"/>
              <w:ind w:firstLine="0"/>
              <w:rPr>
                <w:sz w:val="18"/>
              </w:rPr>
            </w:pPr>
          </w:p>
          <w:p w14:paraId="5467E101" w14:textId="0298E330" w:rsidR="00A363D0" w:rsidRPr="0013309E" w:rsidRDefault="00047FAE" w:rsidP="00DF6CEE">
            <w:pPr>
              <w:pStyle w:val="TableParagraph"/>
              <w:spacing w:before="11" w:line="215" w:lineRule="exact"/>
              <w:ind w:firstLine="0"/>
              <w:rPr>
                <w:b/>
                <w:bCs/>
                <w:sz w:val="18"/>
              </w:rPr>
            </w:pPr>
            <w:r w:rsidRPr="0013309E">
              <w:rPr>
                <w:b/>
                <w:bCs/>
                <w:sz w:val="18"/>
              </w:rPr>
              <w:lastRenderedPageBreak/>
              <w:t>Array Model</w:t>
            </w:r>
          </w:p>
          <w:p w14:paraId="3E504848" w14:textId="77777777" w:rsidR="00047FAE" w:rsidRDefault="00047FAE" w:rsidP="00DF6CEE">
            <w:pPr>
              <w:pStyle w:val="TableParagraph"/>
              <w:spacing w:before="11" w:line="215" w:lineRule="exact"/>
              <w:ind w:firstLine="0"/>
              <w:rPr>
                <w:sz w:val="18"/>
              </w:rPr>
            </w:pPr>
          </w:p>
          <w:p w14:paraId="322F88ED" w14:textId="64A4BD8B" w:rsidR="00A363D0" w:rsidRDefault="00A363D0" w:rsidP="00DF6CEE">
            <w:pPr>
              <w:pStyle w:val="TableParagraph"/>
              <w:spacing w:before="11" w:line="215" w:lineRule="exact"/>
              <w:ind w:firstLine="0"/>
              <w:rPr>
                <w:sz w:val="18"/>
              </w:rPr>
            </w:pPr>
          </w:p>
          <w:p w14:paraId="1F086859" w14:textId="77777777" w:rsidR="00A363D0" w:rsidRDefault="00A363D0" w:rsidP="00DF6CEE">
            <w:pPr>
              <w:pStyle w:val="TableParagraph"/>
              <w:spacing w:before="11" w:line="215" w:lineRule="exact"/>
              <w:ind w:firstLine="0"/>
              <w:rPr>
                <w:sz w:val="18"/>
              </w:rPr>
            </w:pPr>
          </w:p>
          <w:p w14:paraId="47A4CFE5" w14:textId="77777777" w:rsidR="00A363D0" w:rsidRDefault="00A363D0" w:rsidP="00DF6CEE">
            <w:pPr>
              <w:pStyle w:val="TableParagraph"/>
              <w:spacing w:before="11" w:line="215" w:lineRule="exact"/>
              <w:ind w:firstLine="0"/>
              <w:rPr>
                <w:sz w:val="18"/>
              </w:rPr>
            </w:pPr>
          </w:p>
          <w:p w14:paraId="57DBC8B1" w14:textId="77777777" w:rsidR="00A363D0" w:rsidRDefault="00A363D0" w:rsidP="00DF6CEE">
            <w:pPr>
              <w:pStyle w:val="TableParagraph"/>
              <w:spacing w:before="11" w:line="215" w:lineRule="exact"/>
              <w:ind w:firstLine="0"/>
              <w:rPr>
                <w:sz w:val="18"/>
              </w:rPr>
            </w:pPr>
            <w:r>
              <w:rPr>
                <w:sz w:val="18"/>
              </w:rPr>
              <w:t>Array Model</w:t>
            </w:r>
          </w:p>
          <w:p w14:paraId="1F5540C5" w14:textId="77777777" w:rsidR="00A363D0" w:rsidRDefault="00A363D0" w:rsidP="00DF6CEE">
            <w:pPr>
              <w:pStyle w:val="TableParagraph"/>
              <w:spacing w:before="11" w:line="215" w:lineRule="exact"/>
              <w:ind w:firstLine="0"/>
              <w:rPr>
                <w:sz w:val="18"/>
              </w:rPr>
            </w:pPr>
            <w:r>
              <w:rPr>
                <w:noProof/>
              </w:rPr>
              <w:drawing>
                <wp:inline distT="0" distB="0" distL="0" distR="0" wp14:anchorId="01BF51B1" wp14:editId="327C3007">
                  <wp:extent cx="2028825" cy="7074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9562" cy="707729"/>
                          </a:xfrm>
                          <a:prstGeom prst="rect">
                            <a:avLst/>
                          </a:prstGeom>
                        </pic:spPr>
                      </pic:pic>
                    </a:graphicData>
                  </a:graphic>
                </wp:inline>
              </w:drawing>
            </w:r>
          </w:p>
          <w:p w14:paraId="06888E6D" w14:textId="1160FC31" w:rsidR="00047FAE" w:rsidRDefault="00047FAE" w:rsidP="00DF6CEE">
            <w:pPr>
              <w:pStyle w:val="TableParagraph"/>
              <w:spacing w:before="11" w:line="215" w:lineRule="exact"/>
              <w:ind w:firstLine="0"/>
              <w:rPr>
                <w:b/>
                <w:bCs/>
                <w:sz w:val="18"/>
              </w:rPr>
            </w:pPr>
            <w:r w:rsidRPr="0013309E">
              <w:rPr>
                <w:b/>
                <w:bCs/>
                <w:sz w:val="18"/>
              </w:rPr>
              <w:t>Array Model Combined with Groups of</w:t>
            </w:r>
          </w:p>
          <w:p w14:paraId="50B7B03A" w14:textId="303DAB8B" w:rsidR="0013309E" w:rsidRDefault="0013309E" w:rsidP="00DF6CEE">
            <w:pPr>
              <w:pStyle w:val="TableParagraph"/>
              <w:spacing w:before="11" w:line="215" w:lineRule="exact"/>
              <w:ind w:firstLine="0"/>
              <w:rPr>
                <w:sz w:val="18"/>
              </w:rPr>
            </w:pPr>
            <w:r>
              <w:rPr>
                <w:sz w:val="18"/>
              </w:rPr>
              <w:t xml:space="preserve">Think about the groups of strategy: 4 tenths of 8 tenths. Shade in 4 tenths on one side and 8 tenths on the other. The product is the part that is </w:t>
            </w:r>
            <w:proofErr w:type="gramStart"/>
            <w:r>
              <w:rPr>
                <w:sz w:val="18"/>
              </w:rPr>
              <w:t>double-shaded</w:t>
            </w:r>
            <w:proofErr w:type="gramEnd"/>
            <w:r>
              <w:rPr>
                <w:sz w:val="18"/>
              </w:rPr>
              <w:t xml:space="preserve"> because it is a group of a group. 0.8 x 0.4 -0.32</w:t>
            </w:r>
          </w:p>
          <w:p w14:paraId="7F1FC1BB" w14:textId="77777777" w:rsidR="00A9032B" w:rsidRDefault="00A9032B" w:rsidP="00DF6CEE">
            <w:pPr>
              <w:pStyle w:val="TableParagraph"/>
              <w:spacing w:before="11" w:line="215" w:lineRule="exact"/>
              <w:ind w:firstLine="0"/>
              <w:rPr>
                <w:noProof/>
              </w:rPr>
            </w:pPr>
          </w:p>
          <w:p w14:paraId="50BBC24A" w14:textId="77777777" w:rsidR="00A9032B" w:rsidRDefault="00A9032B" w:rsidP="00DF6CEE">
            <w:pPr>
              <w:pStyle w:val="TableParagraph"/>
              <w:spacing w:before="11" w:line="215" w:lineRule="exact"/>
              <w:ind w:firstLine="0"/>
              <w:rPr>
                <w:noProof/>
              </w:rPr>
            </w:pPr>
          </w:p>
          <w:p w14:paraId="3F6543AC" w14:textId="77777777" w:rsidR="00A9032B" w:rsidRDefault="00A9032B" w:rsidP="00DF6CEE">
            <w:pPr>
              <w:pStyle w:val="TableParagraph"/>
              <w:spacing w:before="11" w:line="215" w:lineRule="exact"/>
              <w:ind w:firstLine="0"/>
              <w:rPr>
                <w:noProof/>
              </w:rPr>
            </w:pPr>
          </w:p>
          <w:p w14:paraId="38F6E70B" w14:textId="77777777" w:rsidR="00A9032B" w:rsidRDefault="00A9032B" w:rsidP="00DF6CEE">
            <w:pPr>
              <w:pStyle w:val="TableParagraph"/>
              <w:spacing w:before="11" w:line="215" w:lineRule="exact"/>
              <w:ind w:firstLine="0"/>
              <w:rPr>
                <w:noProof/>
              </w:rPr>
            </w:pPr>
          </w:p>
          <w:p w14:paraId="6EAC2833" w14:textId="77777777" w:rsidR="00A9032B" w:rsidRDefault="00A9032B" w:rsidP="00DF6CEE">
            <w:pPr>
              <w:pStyle w:val="TableParagraph"/>
              <w:spacing w:before="11" w:line="215" w:lineRule="exact"/>
              <w:ind w:firstLine="0"/>
              <w:rPr>
                <w:noProof/>
              </w:rPr>
            </w:pPr>
          </w:p>
          <w:p w14:paraId="580D1B2E" w14:textId="77777777" w:rsidR="00A9032B" w:rsidRDefault="00A9032B" w:rsidP="00DF6CEE">
            <w:pPr>
              <w:pStyle w:val="TableParagraph"/>
              <w:spacing w:before="11" w:line="215" w:lineRule="exact"/>
              <w:ind w:firstLine="0"/>
              <w:rPr>
                <w:noProof/>
              </w:rPr>
            </w:pPr>
          </w:p>
          <w:p w14:paraId="215160EC" w14:textId="77777777" w:rsidR="00A9032B" w:rsidRDefault="00A9032B" w:rsidP="00DF6CEE">
            <w:pPr>
              <w:pStyle w:val="TableParagraph"/>
              <w:spacing w:before="11" w:line="215" w:lineRule="exact"/>
              <w:ind w:firstLine="0"/>
              <w:rPr>
                <w:noProof/>
              </w:rPr>
            </w:pPr>
          </w:p>
          <w:p w14:paraId="48EAADF1" w14:textId="09D89CEA" w:rsidR="00A9032B" w:rsidRPr="0013309E" w:rsidRDefault="00A9032B" w:rsidP="00DF6CEE">
            <w:pPr>
              <w:pStyle w:val="TableParagraph"/>
              <w:spacing w:before="11" w:line="215" w:lineRule="exact"/>
              <w:ind w:firstLine="0"/>
              <w:rPr>
                <w:sz w:val="18"/>
              </w:rPr>
            </w:pPr>
            <w:r>
              <w:rPr>
                <w:noProof/>
              </w:rPr>
              <w:drawing>
                <wp:inline distT="0" distB="0" distL="0" distR="0" wp14:anchorId="2D9E5090" wp14:editId="2D8565EA">
                  <wp:extent cx="1362075" cy="1076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2075" cy="1076325"/>
                          </a:xfrm>
                          <a:prstGeom prst="rect">
                            <a:avLst/>
                          </a:prstGeom>
                        </pic:spPr>
                      </pic:pic>
                    </a:graphicData>
                  </a:graphic>
                </wp:inline>
              </w:drawing>
            </w:r>
          </w:p>
          <w:p w14:paraId="19C10575" w14:textId="77777777" w:rsidR="00047FAE" w:rsidRDefault="00A9032B" w:rsidP="00DF6CEE">
            <w:pPr>
              <w:pStyle w:val="TableParagraph"/>
              <w:spacing w:before="11" w:line="215" w:lineRule="exact"/>
              <w:ind w:firstLine="0"/>
              <w:rPr>
                <w:sz w:val="18"/>
                <w:u w:val="single"/>
              </w:rPr>
            </w:pPr>
            <w:r w:rsidRPr="00A9032B">
              <w:rPr>
                <w:sz w:val="18"/>
                <w:u w:val="single"/>
              </w:rPr>
              <w:t>Dividing Decimals</w:t>
            </w:r>
          </w:p>
          <w:p w14:paraId="5C7A7630" w14:textId="77777777" w:rsidR="00A9032B" w:rsidRDefault="00A9032B" w:rsidP="00DF6CEE">
            <w:pPr>
              <w:pStyle w:val="TableParagraph"/>
              <w:spacing w:before="11" w:line="215" w:lineRule="exact"/>
              <w:ind w:firstLine="0"/>
              <w:rPr>
                <w:sz w:val="18"/>
              </w:rPr>
            </w:pPr>
            <w:r>
              <w:rPr>
                <w:sz w:val="18"/>
              </w:rPr>
              <w:t xml:space="preserve">              1.2 ÷ 0.3</w:t>
            </w:r>
          </w:p>
          <w:p w14:paraId="0B30881E" w14:textId="77777777" w:rsidR="00A9032B" w:rsidRDefault="00A9032B" w:rsidP="00DF6CEE">
            <w:pPr>
              <w:pStyle w:val="TableParagraph"/>
              <w:spacing w:before="11" w:line="215" w:lineRule="exact"/>
              <w:ind w:firstLine="0"/>
              <w:rPr>
                <w:b/>
                <w:bCs/>
                <w:sz w:val="18"/>
              </w:rPr>
            </w:pPr>
            <w:r>
              <w:rPr>
                <w:b/>
                <w:bCs/>
                <w:sz w:val="18"/>
              </w:rPr>
              <w:t>Groups of or Sharing into Groups</w:t>
            </w:r>
          </w:p>
          <w:p w14:paraId="124EB668" w14:textId="77777777" w:rsidR="00A9032B" w:rsidRDefault="00A9032B" w:rsidP="00DF6CEE">
            <w:pPr>
              <w:pStyle w:val="TableParagraph"/>
              <w:spacing w:before="11" w:line="215" w:lineRule="exact"/>
              <w:ind w:firstLine="0"/>
              <w:rPr>
                <w:noProof/>
              </w:rPr>
            </w:pPr>
          </w:p>
          <w:p w14:paraId="6D893EB5" w14:textId="77777777" w:rsidR="00A9032B" w:rsidRDefault="00A9032B" w:rsidP="00DF6CEE">
            <w:pPr>
              <w:pStyle w:val="TableParagraph"/>
              <w:spacing w:before="11" w:line="215" w:lineRule="exact"/>
              <w:ind w:firstLine="0"/>
              <w:rPr>
                <w:noProof/>
              </w:rPr>
            </w:pPr>
          </w:p>
          <w:p w14:paraId="7F5462DF" w14:textId="77777777" w:rsidR="00A9032B" w:rsidRDefault="00A9032B" w:rsidP="00DF6CEE">
            <w:pPr>
              <w:pStyle w:val="TableParagraph"/>
              <w:spacing w:before="11" w:line="215" w:lineRule="exact"/>
              <w:ind w:firstLine="0"/>
              <w:rPr>
                <w:noProof/>
              </w:rPr>
            </w:pPr>
          </w:p>
          <w:p w14:paraId="4454AACC" w14:textId="77777777" w:rsidR="00A9032B" w:rsidRDefault="00A9032B" w:rsidP="00DF6CEE">
            <w:pPr>
              <w:pStyle w:val="TableParagraph"/>
              <w:spacing w:before="11" w:line="215" w:lineRule="exact"/>
              <w:ind w:firstLine="0"/>
              <w:rPr>
                <w:noProof/>
              </w:rPr>
            </w:pPr>
          </w:p>
          <w:p w14:paraId="68E03FF1" w14:textId="77777777" w:rsidR="00A9032B" w:rsidRDefault="00A9032B" w:rsidP="00DF6CEE">
            <w:pPr>
              <w:pStyle w:val="TableParagraph"/>
              <w:spacing w:before="11" w:line="215" w:lineRule="exact"/>
              <w:ind w:firstLine="0"/>
              <w:rPr>
                <w:noProof/>
              </w:rPr>
            </w:pPr>
          </w:p>
          <w:p w14:paraId="28D637FC" w14:textId="77777777" w:rsidR="00A9032B" w:rsidRDefault="00A9032B" w:rsidP="00DF6CEE">
            <w:pPr>
              <w:pStyle w:val="TableParagraph"/>
              <w:spacing w:before="11" w:line="215" w:lineRule="exact"/>
              <w:ind w:firstLine="0"/>
              <w:rPr>
                <w:noProof/>
              </w:rPr>
            </w:pPr>
          </w:p>
          <w:p w14:paraId="2647D4D8" w14:textId="77777777" w:rsidR="00A9032B" w:rsidRDefault="00A9032B" w:rsidP="00DF6CEE">
            <w:pPr>
              <w:pStyle w:val="TableParagraph"/>
              <w:spacing w:before="11" w:line="215" w:lineRule="exact"/>
              <w:ind w:firstLine="0"/>
              <w:rPr>
                <w:noProof/>
              </w:rPr>
            </w:pPr>
          </w:p>
          <w:p w14:paraId="6F3E9CB8" w14:textId="77777777" w:rsidR="00A9032B" w:rsidRDefault="00A9032B" w:rsidP="00DF6CEE">
            <w:pPr>
              <w:pStyle w:val="TableParagraph"/>
              <w:spacing w:before="11" w:line="215" w:lineRule="exact"/>
              <w:ind w:firstLine="0"/>
              <w:rPr>
                <w:b/>
                <w:bCs/>
                <w:sz w:val="18"/>
              </w:rPr>
            </w:pPr>
            <w:r>
              <w:rPr>
                <w:noProof/>
              </w:rPr>
              <w:drawing>
                <wp:inline distT="0" distB="0" distL="0" distR="0" wp14:anchorId="1F4D5C05" wp14:editId="75D00102">
                  <wp:extent cx="1838325" cy="1028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38325" cy="1028700"/>
                          </a:xfrm>
                          <a:prstGeom prst="rect">
                            <a:avLst/>
                          </a:prstGeom>
                        </pic:spPr>
                      </pic:pic>
                    </a:graphicData>
                  </a:graphic>
                </wp:inline>
              </w:drawing>
            </w:r>
          </w:p>
          <w:p w14:paraId="2147E4BD" w14:textId="77777777" w:rsidR="00A9032B" w:rsidRDefault="00A9032B" w:rsidP="00DF6CEE">
            <w:pPr>
              <w:pStyle w:val="TableParagraph"/>
              <w:spacing w:before="11" w:line="215" w:lineRule="exact"/>
              <w:ind w:firstLine="0"/>
              <w:rPr>
                <w:sz w:val="18"/>
              </w:rPr>
            </w:pPr>
            <w:r>
              <w:rPr>
                <w:sz w:val="18"/>
              </w:rPr>
              <w:t xml:space="preserve">Shade in 1.2 on a </w:t>
            </w:r>
            <w:proofErr w:type="gramStart"/>
            <w:r>
              <w:rPr>
                <w:sz w:val="18"/>
              </w:rPr>
              <w:t>ten by ten</w:t>
            </w:r>
            <w:proofErr w:type="gramEnd"/>
            <w:r>
              <w:rPr>
                <w:sz w:val="18"/>
              </w:rPr>
              <w:t xml:space="preserve"> grid. Then create as many groups of 3 tenths as possible. The answer is 4 because you could make 4 groups of 0.3.</w:t>
            </w:r>
          </w:p>
          <w:p w14:paraId="64FA8106" w14:textId="77777777" w:rsidR="00A9032B" w:rsidRDefault="00A9032B" w:rsidP="00DF6CEE">
            <w:pPr>
              <w:pStyle w:val="TableParagraph"/>
              <w:spacing w:before="11" w:line="215" w:lineRule="exact"/>
              <w:ind w:firstLine="0"/>
              <w:rPr>
                <w:b/>
                <w:bCs/>
                <w:sz w:val="18"/>
              </w:rPr>
            </w:pPr>
          </w:p>
          <w:p w14:paraId="4E25C0D1" w14:textId="0E8B3312" w:rsidR="0085719E" w:rsidRDefault="00092085" w:rsidP="00DF6CEE">
            <w:pPr>
              <w:pStyle w:val="TableParagraph"/>
              <w:spacing w:before="11" w:line="215" w:lineRule="exact"/>
              <w:ind w:firstLine="0"/>
              <w:rPr>
                <w:sz w:val="18"/>
              </w:rPr>
            </w:pPr>
            <w:r>
              <w:rPr>
                <w:sz w:val="18"/>
              </w:rPr>
              <w:t xml:space="preserve"> </w:t>
            </w:r>
          </w:p>
          <w:p w14:paraId="6FC832B2" w14:textId="0D32F5DD" w:rsidR="00092085" w:rsidRDefault="00092085" w:rsidP="00721787">
            <w:pPr>
              <w:pStyle w:val="TableParagraph"/>
              <w:spacing w:before="11" w:line="215" w:lineRule="exact"/>
              <w:ind w:firstLine="0"/>
              <w:rPr>
                <w:sz w:val="18"/>
              </w:rPr>
            </w:pPr>
            <w:r>
              <w:rPr>
                <w:sz w:val="18"/>
              </w:rPr>
              <w:t xml:space="preserve">    </w:t>
            </w:r>
          </w:p>
          <w:p w14:paraId="236D8D90" w14:textId="3E3EDC8C" w:rsidR="0085719E" w:rsidRPr="00092085" w:rsidRDefault="00092085" w:rsidP="00721787">
            <w:pPr>
              <w:pStyle w:val="TableParagraph"/>
              <w:spacing w:before="11" w:line="215" w:lineRule="exact"/>
              <w:ind w:firstLine="0"/>
              <w:rPr>
                <w:sz w:val="18"/>
              </w:rPr>
            </w:pPr>
            <w:r>
              <w:rPr>
                <w:sz w:val="18"/>
              </w:rPr>
              <w:t xml:space="preserve">         </w:t>
            </w:r>
          </w:p>
        </w:tc>
        <w:tc>
          <w:tcPr>
            <w:tcW w:w="3414" w:type="dxa"/>
            <w:tcBorders>
              <w:bottom w:val="single" w:sz="4" w:space="0" w:color="auto"/>
            </w:tcBorders>
          </w:tcPr>
          <w:p w14:paraId="509F8FD1" w14:textId="77777777" w:rsidR="00877BBB" w:rsidRPr="00877BBB" w:rsidRDefault="00877BBB" w:rsidP="00877BBB">
            <w:pPr>
              <w:spacing w:after="40"/>
              <w:rPr>
                <w:rFonts w:asciiTheme="minorHAnsi" w:hAnsiTheme="minorHAnsi" w:cstheme="minorHAnsi"/>
                <w:sz w:val="18"/>
                <w:szCs w:val="18"/>
                <w:u w:val="single"/>
              </w:rPr>
            </w:pPr>
            <w:r w:rsidRPr="00877BBB">
              <w:rPr>
                <w:rFonts w:asciiTheme="minorHAnsi" w:hAnsiTheme="minorHAnsi" w:cstheme="minorHAnsi"/>
                <w:sz w:val="18"/>
                <w:szCs w:val="18"/>
                <w:u w:val="single"/>
              </w:rPr>
              <w:lastRenderedPageBreak/>
              <w:t>Multiplying Fractions</w:t>
            </w:r>
          </w:p>
          <w:p w14:paraId="145D3865" w14:textId="77777777" w:rsidR="00877BBB" w:rsidRPr="00877BBB" w:rsidRDefault="00000000" w:rsidP="00877BBB">
            <w:pPr>
              <w:spacing w:after="120"/>
              <w:jc w:val="center"/>
              <w:rPr>
                <w:rFonts w:asciiTheme="minorHAnsi" w:hAnsiTheme="minorHAnsi" w:cstheme="minorHAnsi"/>
                <w:b/>
                <w:sz w:val="18"/>
                <w:szCs w:val="18"/>
              </w:rPr>
            </w:pPr>
            <m:oMath>
              <m:f>
                <m:fPr>
                  <m:ctrlPr>
                    <w:rPr>
                      <w:rFonts w:ascii="Cambria Math" w:hAnsi="Cambria Math" w:cstheme="minorHAnsi"/>
                      <w:b/>
                      <w:i/>
                      <w:sz w:val="18"/>
                      <w:szCs w:val="18"/>
                    </w:rPr>
                  </m:ctrlPr>
                </m:fPr>
                <m:num>
                  <m:r>
                    <m:rPr>
                      <m:sty m:val="bi"/>
                    </m:rPr>
                    <w:rPr>
                      <w:rFonts w:ascii="Cambria Math" w:hAnsi="Cambria Math" w:cstheme="minorHAnsi"/>
                      <w:sz w:val="18"/>
                      <w:szCs w:val="18"/>
                    </w:rPr>
                    <m:t>1</m:t>
                  </m:r>
                </m:num>
                <m:den>
                  <m:r>
                    <m:rPr>
                      <m:sty m:val="bi"/>
                    </m:rPr>
                    <w:rPr>
                      <w:rFonts w:ascii="Cambria Math" w:hAnsi="Cambria Math" w:cstheme="minorHAnsi"/>
                      <w:sz w:val="18"/>
                      <w:szCs w:val="18"/>
                    </w:rPr>
                    <m:t>4</m:t>
                  </m:r>
                </m:den>
              </m:f>
            </m:oMath>
            <w:r w:rsidR="00877BBB" w:rsidRPr="00877BBB">
              <w:rPr>
                <w:rFonts w:asciiTheme="minorHAnsi" w:eastAsiaTheme="minorEastAsia" w:hAnsiTheme="minorHAnsi" w:cstheme="minorHAnsi"/>
                <w:b/>
                <w:sz w:val="18"/>
                <w:szCs w:val="18"/>
              </w:rPr>
              <w:t xml:space="preserve"> x 12</w:t>
            </w:r>
          </w:p>
          <w:p w14:paraId="57492AA5" w14:textId="55620684" w:rsidR="00877BBB" w:rsidRPr="00877BBB" w:rsidRDefault="00877BBB" w:rsidP="00877BBB">
            <w:pPr>
              <w:spacing w:after="120"/>
              <w:rPr>
                <w:rFonts w:asciiTheme="minorHAnsi" w:eastAsiaTheme="minorEastAsia" w:hAnsiTheme="minorHAnsi" w:cstheme="minorHAnsi"/>
                <w:sz w:val="18"/>
                <w:szCs w:val="18"/>
              </w:rPr>
            </w:pPr>
            <w:r>
              <w:rPr>
                <w:rFonts w:asciiTheme="minorHAnsi" w:hAnsiTheme="minorHAnsi" w:cstheme="minorHAnsi"/>
                <w:b/>
                <w:noProof/>
                <w:sz w:val="18"/>
                <w:szCs w:val="18"/>
              </w:rPr>
              <mc:AlternateContent>
                <mc:Choice Requires="wpi">
                  <w:drawing>
                    <wp:anchor distT="0" distB="0" distL="114300" distR="114300" simplePos="0" relativeHeight="251667456" behindDoc="0" locked="0" layoutInCell="1" allowOverlap="1" wp14:anchorId="71AD0C1B" wp14:editId="4793DCA6">
                      <wp:simplePos x="0" y="0"/>
                      <wp:positionH relativeFrom="column">
                        <wp:posOffset>856615</wp:posOffset>
                      </wp:positionH>
                      <wp:positionV relativeFrom="paragraph">
                        <wp:posOffset>747395</wp:posOffset>
                      </wp:positionV>
                      <wp:extent cx="1144035" cy="80010"/>
                      <wp:effectExtent l="38100" t="57150" r="56515" b="53340"/>
                      <wp:wrapNone/>
                      <wp:docPr id="15" name="Ink 15"/>
                      <wp:cNvGraphicFramePr/>
                      <a:graphic xmlns:a="http://schemas.openxmlformats.org/drawingml/2006/main">
                        <a:graphicData uri="http://schemas.microsoft.com/office/word/2010/wordprocessingInk">
                          <w14:contentPart bwMode="auto" r:id="rId17">
                            <w14:nvContentPartPr>
                              <w14:cNvContentPartPr/>
                            </w14:nvContentPartPr>
                            <w14:xfrm>
                              <a:off x="0" y="0"/>
                              <a:ext cx="1144035" cy="80010"/>
                            </w14:xfrm>
                          </w14:contentPart>
                        </a:graphicData>
                      </a:graphic>
                    </wp:anchor>
                  </w:drawing>
                </mc:Choice>
                <mc:Fallback>
                  <w:pict>
                    <v:shapetype w14:anchorId="63F2B2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66.75pt;margin-top:58.15pt;width:91.5pt;height:7.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">
                      <v:imagedata r:id="rId18" o:title=""/>
                    </v:shape>
                  </w:pict>
                </mc:Fallback>
              </mc:AlternateContent>
            </w:r>
            <w:r>
              <w:rPr>
                <w:rFonts w:asciiTheme="minorHAnsi" w:hAnsiTheme="minorHAnsi" w:cstheme="minorHAnsi"/>
                <w:b/>
                <w:noProof/>
                <w:sz w:val="18"/>
                <w:szCs w:val="18"/>
              </w:rPr>
              <mc:AlternateContent>
                <mc:Choice Requires="wpi">
                  <w:drawing>
                    <wp:anchor distT="0" distB="0" distL="114300" distR="114300" simplePos="0" relativeHeight="251664384" behindDoc="0" locked="0" layoutInCell="1" allowOverlap="1" wp14:anchorId="7AFCF078" wp14:editId="1DF60AFF">
                      <wp:simplePos x="0" y="0"/>
                      <wp:positionH relativeFrom="column">
                        <wp:posOffset>218535</wp:posOffset>
                      </wp:positionH>
                      <wp:positionV relativeFrom="paragraph">
                        <wp:posOffset>750315</wp:posOffset>
                      </wp:positionV>
                      <wp:extent cx="501120" cy="48960"/>
                      <wp:effectExtent l="57150" t="57150" r="51435" b="46355"/>
                      <wp:wrapNone/>
                      <wp:docPr id="12" name="Ink 12"/>
                      <wp:cNvGraphicFramePr/>
                      <a:graphic xmlns:a="http://schemas.openxmlformats.org/drawingml/2006/main">
                        <a:graphicData uri="http://schemas.microsoft.com/office/word/2010/wordprocessingInk">
                          <w14:contentPart bwMode="auto" r:id="rId19">
                            <w14:nvContentPartPr>
                              <w14:cNvContentPartPr/>
                            </w14:nvContentPartPr>
                            <w14:xfrm>
                              <a:off x="0" y="0"/>
                              <a:ext cx="501120" cy="48960"/>
                            </w14:xfrm>
                          </w14:contentPart>
                        </a:graphicData>
                      </a:graphic>
                    </wp:anchor>
                  </w:drawing>
                </mc:Choice>
                <mc:Fallback>
                  <w:pict>
                    <v:shape w14:anchorId="31F45D55" id="Ink 12" o:spid="_x0000_s1026" type="#_x0000_t75" style="position:absolute;margin-left:16.5pt;margin-top:58.4pt;width:40.85pt;height:5.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">
                      <v:imagedata r:id="rId20" o:title=""/>
                    </v:shape>
                  </w:pict>
                </mc:Fallback>
              </mc:AlternateContent>
            </w:r>
            <w:r w:rsidRPr="00877BBB">
              <w:rPr>
                <w:rFonts w:asciiTheme="minorHAnsi" w:hAnsiTheme="minorHAnsi" w:cstheme="minorHAnsi"/>
                <w:b/>
                <w:sz w:val="18"/>
                <w:szCs w:val="18"/>
              </w:rPr>
              <w:t>Repeated Addition combined with the Commutative Property</w:t>
            </w:r>
            <w:r w:rsidRPr="00877BBB">
              <w:rPr>
                <w:rFonts w:asciiTheme="minorHAnsi" w:hAnsiTheme="minorHAnsi" w:cstheme="minorHAnsi"/>
                <w:b/>
                <w:sz w:val="18"/>
                <w:szCs w:val="18"/>
              </w:rPr>
              <w:br/>
            </w:r>
            <w:r w:rsidRPr="00877BBB">
              <w:rPr>
                <w:rFonts w:asciiTheme="minorHAnsi" w:eastAsiaTheme="minorEastAsia" w:hAnsiTheme="minorHAnsi" w:cstheme="minorHAnsi"/>
                <w:sz w:val="18"/>
                <w:szCs w:val="18"/>
              </w:rPr>
              <w:t xml:space="preserve">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4</m:t>
                  </m:r>
                </m:den>
              </m:f>
            </m:oMath>
            <w:r w:rsidRPr="00877BBB">
              <w:rPr>
                <w:rFonts w:asciiTheme="minorHAnsi" w:eastAsiaTheme="minorEastAsia" w:hAnsiTheme="minorHAnsi" w:cstheme="minorHAnsi"/>
                <w:sz w:val="18"/>
                <w:szCs w:val="18"/>
              </w:rPr>
              <w:t xml:space="preserve"> </w:t>
            </w:r>
            <w:r w:rsidRPr="00877BBB">
              <w:rPr>
                <w:rFonts w:asciiTheme="minorHAnsi" w:hAnsiTheme="minorHAnsi" w:cstheme="minorHAnsi"/>
                <w:sz w:val="18"/>
                <w:szCs w:val="18"/>
              </w:rPr>
              <w:t xml:space="preserve">of 12 is the same as 12 groups of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4</m:t>
                  </m:r>
                </m:den>
              </m:f>
            </m:oMath>
          </w:p>
          <w:p w14:paraId="2CF5DF5F" w14:textId="77777777" w:rsidR="00877BBB" w:rsidRPr="00877BBB" w:rsidRDefault="00877BBB" w:rsidP="00877BBB">
            <w:pPr>
              <w:spacing w:after="120"/>
              <w:rPr>
                <w:rFonts w:asciiTheme="minorHAnsi" w:hAnsiTheme="minorHAnsi" w:cstheme="minorHAnsi"/>
                <w:sz w:val="18"/>
                <w:szCs w:val="18"/>
              </w:rPr>
            </w:pPr>
            <m:oMath>
              <m:r>
                <w:rPr>
                  <w:rFonts w:ascii="Cambria Math" w:hAnsi="Cambria Math" w:cstheme="minorHAnsi"/>
                  <w:sz w:val="18"/>
                  <w:szCs w:val="18"/>
                </w:rPr>
                <m:t xml:space="preserve">        </m:t>
              </m:r>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4</m:t>
                  </m:r>
                </m:den>
              </m:f>
            </m:oMath>
            <w:r w:rsidRPr="00877BBB">
              <w:rPr>
                <w:rFonts w:asciiTheme="minorHAnsi" w:eastAsiaTheme="minorEastAsia" w:hAnsiTheme="minorHAnsi" w:cstheme="minorHAnsi"/>
                <w:sz w:val="18"/>
                <w:szCs w:val="18"/>
              </w:rPr>
              <w:t xml:space="preserve"> +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4</m:t>
                  </m:r>
                </m:den>
              </m:f>
            </m:oMath>
            <w:r w:rsidRPr="00877BBB">
              <w:rPr>
                <w:rFonts w:asciiTheme="minorHAnsi" w:eastAsiaTheme="minorEastAsia" w:hAnsiTheme="minorHAnsi" w:cstheme="minorHAnsi"/>
                <w:sz w:val="18"/>
                <w:szCs w:val="18"/>
              </w:rPr>
              <w:t xml:space="preserve"> +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4</m:t>
                  </m:r>
                </m:den>
              </m:f>
            </m:oMath>
            <w:r w:rsidRPr="00877BBB">
              <w:rPr>
                <w:rFonts w:asciiTheme="minorHAnsi" w:eastAsiaTheme="minorEastAsia" w:hAnsiTheme="minorHAnsi" w:cstheme="minorHAnsi"/>
                <w:sz w:val="18"/>
                <w:szCs w:val="18"/>
              </w:rPr>
              <w:t xml:space="preserve"> +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4</m:t>
                  </m:r>
                </m:den>
              </m:f>
            </m:oMath>
            <w:r w:rsidRPr="00877BBB">
              <w:rPr>
                <w:rFonts w:asciiTheme="minorHAnsi" w:eastAsiaTheme="minorEastAsia" w:hAnsiTheme="minorHAnsi" w:cstheme="minorHAnsi"/>
                <w:sz w:val="18"/>
                <w:szCs w:val="18"/>
              </w:rPr>
              <w:t xml:space="preserve"> +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4</m:t>
                  </m:r>
                </m:den>
              </m:f>
            </m:oMath>
            <w:r w:rsidRPr="00877BBB">
              <w:rPr>
                <w:rFonts w:asciiTheme="minorHAnsi" w:eastAsiaTheme="minorEastAsia" w:hAnsiTheme="minorHAnsi" w:cstheme="minorHAnsi"/>
                <w:sz w:val="18"/>
                <w:szCs w:val="18"/>
              </w:rPr>
              <w:t xml:space="preserve"> +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4</m:t>
                  </m:r>
                </m:den>
              </m:f>
            </m:oMath>
            <w:r w:rsidRPr="00877BBB">
              <w:rPr>
                <w:rFonts w:asciiTheme="minorHAnsi" w:eastAsiaTheme="minorEastAsia" w:hAnsiTheme="minorHAnsi" w:cstheme="minorHAnsi"/>
                <w:sz w:val="18"/>
                <w:szCs w:val="18"/>
              </w:rPr>
              <w:t xml:space="preserve"> +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4</m:t>
                  </m:r>
                </m:den>
              </m:f>
            </m:oMath>
            <w:r w:rsidRPr="00877BBB">
              <w:rPr>
                <w:rFonts w:asciiTheme="minorHAnsi" w:eastAsiaTheme="minorEastAsia" w:hAnsiTheme="minorHAnsi" w:cstheme="minorHAnsi"/>
                <w:sz w:val="18"/>
                <w:szCs w:val="18"/>
              </w:rPr>
              <w:t xml:space="preserve"> +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4</m:t>
                  </m:r>
                </m:den>
              </m:f>
            </m:oMath>
            <w:r w:rsidRPr="00877BBB">
              <w:rPr>
                <w:rFonts w:asciiTheme="minorHAnsi" w:eastAsiaTheme="minorEastAsia" w:hAnsiTheme="minorHAnsi" w:cstheme="minorHAnsi"/>
                <w:sz w:val="18"/>
                <w:szCs w:val="18"/>
              </w:rPr>
              <w:t xml:space="preserve"> +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4</m:t>
                  </m:r>
                </m:den>
              </m:f>
            </m:oMath>
            <w:r w:rsidRPr="00877BBB">
              <w:rPr>
                <w:rFonts w:asciiTheme="minorHAnsi" w:eastAsiaTheme="minorEastAsia" w:hAnsiTheme="minorHAnsi" w:cstheme="minorHAnsi"/>
                <w:sz w:val="18"/>
                <w:szCs w:val="18"/>
              </w:rPr>
              <w:t xml:space="preserve"> +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4</m:t>
                  </m:r>
                </m:den>
              </m:f>
            </m:oMath>
            <w:r w:rsidRPr="00877BBB">
              <w:rPr>
                <w:rFonts w:asciiTheme="minorHAnsi" w:eastAsiaTheme="minorEastAsia" w:hAnsiTheme="minorHAnsi" w:cstheme="minorHAnsi"/>
                <w:sz w:val="18"/>
                <w:szCs w:val="18"/>
              </w:rPr>
              <w:t xml:space="preserve"> +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4</m:t>
                  </m:r>
                </m:den>
              </m:f>
            </m:oMath>
            <w:r w:rsidRPr="00877BBB">
              <w:rPr>
                <w:rFonts w:asciiTheme="minorHAnsi" w:eastAsiaTheme="minorEastAsia" w:hAnsiTheme="minorHAnsi" w:cstheme="minorHAnsi"/>
                <w:sz w:val="18"/>
                <w:szCs w:val="18"/>
              </w:rPr>
              <w:t xml:space="preserve"> +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4</m:t>
                  </m:r>
                </m:den>
              </m:f>
            </m:oMath>
            <w:r w:rsidRPr="00877BBB">
              <w:rPr>
                <w:rFonts w:asciiTheme="minorHAnsi" w:eastAsiaTheme="minorEastAsia" w:hAnsiTheme="minorHAnsi" w:cstheme="minorHAnsi"/>
                <w:sz w:val="18"/>
                <w:szCs w:val="18"/>
              </w:rPr>
              <w:t xml:space="preserve">  </w:t>
            </w:r>
          </w:p>
          <w:p w14:paraId="6F871AC6" w14:textId="0ADA4AAF" w:rsidR="00877BBB" w:rsidRDefault="00877BBB" w:rsidP="00877BBB">
            <w:pPr>
              <w:spacing w:after="120"/>
              <w:rPr>
                <w:rFonts w:asciiTheme="minorHAnsi" w:hAnsiTheme="minorHAnsi" w:cstheme="minorHAnsi"/>
                <w:b/>
                <w:sz w:val="18"/>
                <w:szCs w:val="18"/>
              </w:rPr>
            </w:pPr>
            <w:r w:rsidRPr="00877BBB">
              <w:rPr>
                <w:rFonts w:asciiTheme="minorHAnsi" w:hAnsiTheme="minorHAnsi" w:cstheme="minorHAnsi"/>
                <w:b/>
                <w:sz w:val="18"/>
                <w:szCs w:val="18"/>
              </w:rPr>
              <w:t xml:space="preserve">             1 whole   +   1 whole   </w:t>
            </w:r>
            <w:proofErr w:type="gramStart"/>
            <w:r w:rsidRPr="00877BBB">
              <w:rPr>
                <w:rFonts w:asciiTheme="minorHAnsi" w:hAnsiTheme="minorHAnsi" w:cstheme="minorHAnsi"/>
                <w:b/>
                <w:sz w:val="18"/>
                <w:szCs w:val="18"/>
              </w:rPr>
              <w:t>+  1</w:t>
            </w:r>
            <w:proofErr w:type="gramEnd"/>
            <w:r w:rsidRPr="00877BBB">
              <w:rPr>
                <w:rFonts w:asciiTheme="minorHAnsi" w:hAnsiTheme="minorHAnsi" w:cstheme="minorHAnsi"/>
                <w:b/>
                <w:sz w:val="18"/>
                <w:szCs w:val="18"/>
              </w:rPr>
              <w:t xml:space="preserve"> whole = 3</w:t>
            </w:r>
            <w:r w:rsidRPr="00877BBB">
              <w:rPr>
                <w:rFonts w:asciiTheme="minorHAnsi" w:hAnsiTheme="minorHAnsi" w:cstheme="minorHAnsi"/>
                <w:b/>
                <w:sz w:val="18"/>
                <w:szCs w:val="18"/>
              </w:rPr>
              <w:br/>
            </w:r>
          </w:p>
          <w:p w14:paraId="4845BBEA" w14:textId="77777777" w:rsidR="00A9032B" w:rsidRPr="00877BBB" w:rsidRDefault="00A9032B" w:rsidP="00877BBB">
            <w:pPr>
              <w:spacing w:after="120"/>
              <w:rPr>
                <w:rFonts w:asciiTheme="minorHAnsi" w:hAnsiTheme="minorHAnsi" w:cstheme="minorHAnsi"/>
                <w:b/>
                <w:sz w:val="18"/>
                <w:szCs w:val="18"/>
              </w:rPr>
            </w:pPr>
          </w:p>
          <w:p w14:paraId="2D1B00E9" w14:textId="0D0F438B" w:rsidR="00877BBB" w:rsidRPr="00877BBB" w:rsidRDefault="00A9032B" w:rsidP="00877BBB">
            <w:pPr>
              <w:spacing w:after="120"/>
              <w:rPr>
                <w:rFonts w:asciiTheme="minorHAnsi" w:hAnsiTheme="minorHAnsi" w:cstheme="minorHAnsi"/>
                <w:b/>
                <w:sz w:val="18"/>
                <w:szCs w:val="18"/>
              </w:rPr>
            </w:pPr>
            <w:r>
              <w:rPr>
                <w:noProof/>
                <w:sz w:val="24"/>
                <w:szCs w:val="96"/>
              </w:rPr>
              <w:lastRenderedPageBreak/>
              <mc:AlternateContent>
                <mc:Choice Requires="wpg">
                  <w:drawing>
                    <wp:anchor distT="0" distB="0" distL="114300" distR="114300" simplePos="0" relativeHeight="251669504" behindDoc="0" locked="0" layoutInCell="1" allowOverlap="1" wp14:anchorId="1AB2E412" wp14:editId="373EF346">
                      <wp:simplePos x="0" y="0"/>
                      <wp:positionH relativeFrom="column">
                        <wp:posOffset>161925</wp:posOffset>
                      </wp:positionH>
                      <wp:positionV relativeFrom="paragraph">
                        <wp:posOffset>168910</wp:posOffset>
                      </wp:positionV>
                      <wp:extent cx="1257300" cy="333375"/>
                      <wp:effectExtent l="0" t="0" r="19050" b="28575"/>
                      <wp:wrapNone/>
                      <wp:docPr id="305" name="Group 305"/>
                      <wp:cNvGraphicFramePr/>
                      <a:graphic xmlns:a="http://schemas.openxmlformats.org/drawingml/2006/main">
                        <a:graphicData uri="http://schemas.microsoft.com/office/word/2010/wordprocessingGroup">
                          <wpg:wgp>
                            <wpg:cNvGrpSpPr/>
                            <wpg:grpSpPr>
                              <a:xfrm>
                                <a:off x="0" y="0"/>
                                <a:ext cx="1257300" cy="333375"/>
                                <a:chOff x="0" y="0"/>
                                <a:chExt cx="2705100" cy="361950"/>
                              </a:xfrm>
                            </wpg:grpSpPr>
                            <wps:wsp>
                              <wps:cNvPr id="298" name="Rectangle 298"/>
                              <wps:cNvSpPr/>
                              <wps:spPr>
                                <a:xfrm>
                                  <a:off x="0" y="0"/>
                                  <a:ext cx="676275" cy="361950"/>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1F3DC4" w14:textId="77777777" w:rsidR="00877BBB" w:rsidRPr="00144C04" w:rsidRDefault="00877BBB" w:rsidP="00877BBB">
                                    <w:pPr>
                                      <w:jc w:val="cente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C04">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676275" y="0"/>
                                  <a:ext cx="676275" cy="36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914AE4" w14:textId="77777777" w:rsidR="00877BBB" w:rsidRPr="00144C04" w:rsidRDefault="00877BBB" w:rsidP="00877BBB">
                                    <w:pPr>
                                      <w:jc w:val="cente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C04">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1352550" y="0"/>
                                  <a:ext cx="676275" cy="36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93D64D" w14:textId="77777777" w:rsidR="00877BBB" w:rsidRPr="00144C04" w:rsidRDefault="00877BBB" w:rsidP="00877BBB">
                                    <w:pPr>
                                      <w:jc w:val="cente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C04">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2028825" y="0"/>
                                  <a:ext cx="676275" cy="36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33D1A9" w14:textId="77777777" w:rsidR="00877BBB" w:rsidRPr="00144C04" w:rsidRDefault="00877BBB" w:rsidP="00877BBB">
                                    <w:pPr>
                                      <w:jc w:val="cente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C04">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B2E412" id="Group 305" o:spid="_x0000_s1026" style="position:absolute;margin-left:12.75pt;margin-top:13.3pt;width:99pt;height:26.25pt;z-index:251669504;mso-width-relative:margin;mso-height-relative:margin" coordsize="27051,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">
                      <v:rect id="Rectangle 298" o:spid="_x0000_s1027" style="position:absolute;width:676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" fillcolor="#ddd8c2 [2894]" strokecolor="#243f60 [1604]" strokeweight="2pt">
                        <v:textbox>
                          <w:txbxContent>
                            <w:p w14:paraId="2C1F3DC4" w14:textId="77777777" w:rsidR="00877BBB" w:rsidRPr="00144C04" w:rsidRDefault="00877BBB" w:rsidP="00877BBB">
                              <w:pPr>
                                <w:jc w:val="cente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C04">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v:rect id="Rectangle 302" o:spid="_x0000_s1028" style="position:absolute;left:6762;width:676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" filled="f" strokecolor="#243f60 [1604]" strokeweight="2pt">
                        <v:textbox>
                          <w:txbxContent>
                            <w:p w14:paraId="45914AE4" w14:textId="77777777" w:rsidR="00877BBB" w:rsidRPr="00144C04" w:rsidRDefault="00877BBB" w:rsidP="00877BBB">
                              <w:pPr>
                                <w:jc w:val="cente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C04">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v:rect id="Rectangle 303" o:spid="_x0000_s1029" style="position:absolute;left:13525;width:676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" filled="f" strokecolor="#243f60 [1604]" strokeweight="2pt">
                        <v:textbox>
                          <w:txbxContent>
                            <w:p w14:paraId="0C93D64D" w14:textId="77777777" w:rsidR="00877BBB" w:rsidRPr="00144C04" w:rsidRDefault="00877BBB" w:rsidP="00877BBB">
                              <w:pPr>
                                <w:jc w:val="cente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C04">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v:rect id="Rectangle 304" o:spid="_x0000_s1030" style="position:absolute;left:20288;width:676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" filled="f" strokecolor="#243f60 [1604]" strokeweight="2pt">
                        <v:textbox>
                          <w:txbxContent>
                            <w:p w14:paraId="3933D1A9" w14:textId="77777777" w:rsidR="00877BBB" w:rsidRPr="00144C04" w:rsidRDefault="00877BBB" w:rsidP="00877BBB">
                              <w:pPr>
                                <w:jc w:val="cente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C04">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v:group>
                  </w:pict>
                </mc:Fallback>
              </mc:AlternateContent>
            </w:r>
            <w:r w:rsidR="00877BBB" w:rsidRPr="00877BBB">
              <w:rPr>
                <w:rFonts w:asciiTheme="minorHAnsi" w:hAnsiTheme="minorHAnsi" w:cstheme="minorHAnsi"/>
                <w:b/>
                <w:sz w:val="18"/>
                <w:szCs w:val="18"/>
              </w:rPr>
              <w:t>Create a Model or Tape Diagram</w:t>
            </w:r>
            <w:r w:rsidR="00877BBB" w:rsidRPr="00877BBB">
              <w:rPr>
                <w:rFonts w:asciiTheme="minorHAnsi" w:hAnsiTheme="minorHAnsi" w:cstheme="minorHAnsi"/>
                <w:b/>
                <w:sz w:val="18"/>
                <w:szCs w:val="18"/>
              </w:rPr>
              <w:br/>
            </w:r>
          </w:p>
          <w:p w14:paraId="7FFEC288" w14:textId="77777777" w:rsidR="00877BBB" w:rsidRPr="00877BBB" w:rsidRDefault="00877BBB" w:rsidP="00877BBB">
            <w:pPr>
              <w:spacing w:after="120"/>
              <w:rPr>
                <w:rFonts w:asciiTheme="minorHAnsi" w:hAnsiTheme="minorHAnsi" w:cstheme="minorHAnsi"/>
                <w:b/>
                <w:sz w:val="18"/>
                <w:szCs w:val="18"/>
              </w:rPr>
            </w:pPr>
          </w:p>
          <w:p w14:paraId="6B79DE14" w14:textId="77777777" w:rsidR="00877BBB" w:rsidRPr="00877BBB" w:rsidRDefault="00877BBB" w:rsidP="00877BBB">
            <w:pPr>
              <w:spacing w:after="120"/>
              <w:rPr>
                <w:rFonts w:asciiTheme="minorHAnsi" w:hAnsiTheme="minorHAnsi" w:cstheme="minorHAnsi"/>
                <w:sz w:val="18"/>
                <w:szCs w:val="18"/>
              </w:rPr>
            </w:pPr>
            <w:r w:rsidRPr="00877BBB">
              <w:rPr>
                <w:rFonts w:asciiTheme="minorHAnsi" w:hAnsiTheme="minorHAnsi" w:cstheme="minorHAnsi"/>
                <w:sz w:val="18"/>
                <w:szCs w:val="18"/>
              </w:rPr>
              <w:t xml:space="preserve">The length of the tape is 12.  Since we need one fourth, I need to make four equal groups.  Since each piece shows the same amount, we can divide 12 by 4 and that’s 3.  So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4</m:t>
                  </m:r>
                </m:den>
              </m:f>
            </m:oMath>
            <w:r w:rsidRPr="00877BBB">
              <w:rPr>
                <w:rFonts w:asciiTheme="minorHAnsi" w:eastAsiaTheme="minorEastAsia" w:hAnsiTheme="minorHAnsi" w:cstheme="minorHAnsi"/>
                <w:sz w:val="18"/>
                <w:szCs w:val="18"/>
              </w:rPr>
              <w:t xml:space="preserve"> of 12 is 3.</w:t>
            </w:r>
          </w:p>
          <w:p w14:paraId="3D499D14" w14:textId="57EEC128" w:rsidR="00877BBB" w:rsidRPr="00877BBB" w:rsidRDefault="00877BBB" w:rsidP="00877BBB">
            <w:pPr>
              <w:spacing w:after="120"/>
              <w:rPr>
                <w:rFonts w:asciiTheme="minorHAnsi" w:hAnsiTheme="minorHAnsi" w:cstheme="minorHAnsi"/>
                <w:b/>
                <w:sz w:val="18"/>
                <w:szCs w:val="18"/>
              </w:rPr>
            </w:pPr>
            <w:r w:rsidRPr="00877BBB">
              <w:rPr>
                <w:rFonts w:asciiTheme="minorHAnsi" w:hAnsiTheme="minorHAnsi" w:cstheme="minorHAnsi"/>
                <w:b/>
                <w:sz w:val="18"/>
                <w:szCs w:val="18"/>
              </w:rPr>
              <w:t xml:space="preserve">Array Model </w:t>
            </w:r>
          </w:p>
          <w:p w14:paraId="4C1BCCD3" w14:textId="7D74F8DA" w:rsidR="00877BBB" w:rsidRPr="00877BBB" w:rsidRDefault="00877BBB" w:rsidP="00877BBB">
            <w:pPr>
              <w:spacing w:after="120"/>
              <w:rPr>
                <w:rFonts w:asciiTheme="minorHAnsi" w:hAnsiTheme="minorHAnsi" w:cstheme="minorHAnsi"/>
                <w:b/>
                <w:sz w:val="18"/>
                <w:szCs w:val="18"/>
              </w:rPr>
            </w:pPr>
            <w:r>
              <w:rPr>
                <w:noProof/>
                <w:sz w:val="24"/>
                <w:szCs w:val="96"/>
              </w:rPr>
              <mc:AlternateContent>
                <mc:Choice Requires="wpg">
                  <w:drawing>
                    <wp:anchor distT="0" distB="0" distL="114300" distR="114300" simplePos="0" relativeHeight="251671552" behindDoc="0" locked="0" layoutInCell="1" allowOverlap="1" wp14:anchorId="570C919D" wp14:editId="4478E773">
                      <wp:simplePos x="0" y="0"/>
                      <wp:positionH relativeFrom="column">
                        <wp:posOffset>95250</wp:posOffset>
                      </wp:positionH>
                      <wp:positionV relativeFrom="paragraph">
                        <wp:posOffset>28575</wp:posOffset>
                      </wp:positionV>
                      <wp:extent cx="495300" cy="561975"/>
                      <wp:effectExtent l="0" t="0" r="19050" b="28575"/>
                      <wp:wrapNone/>
                      <wp:docPr id="18" name="Group 18"/>
                      <wp:cNvGraphicFramePr/>
                      <a:graphic xmlns:a="http://schemas.openxmlformats.org/drawingml/2006/main">
                        <a:graphicData uri="http://schemas.microsoft.com/office/word/2010/wordprocessingGroup">
                          <wpg:wgp>
                            <wpg:cNvGrpSpPr/>
                            <wpg:grpSpPr>
                              <a:xfrm>
                                <a:off x="0" y="0"/>
                                <a:ext cx="495300" cy="561975"/>
                                <a:chOff x="0" y="0"/>
                                <a:chExt cx="695325" cy="704850"/>
                              </a:xfrm>
                            </wpg:grpSpPr>
                            <wpg:grpSp>
                              <wpg:cNvPr id="19" name="Group 19"/>
                              <wpg:cNvGrpSpPr/>
                              <wpg:grpSpPr>
                                <a:xfrm>
                                  <a:off x="76200" y="0"/>
                                  <a:ext cx="552450" cy="704850"/>
                                  <a:chOff x="0" y="0"/>
                                  <a:chExt cx="552450" cy="704850"/>
                                </a:xfrm>
                              </wpg:grpSpPr>
                              <wps:wsp>
                                <wps:cNvPr id="20" name="Oval 20"/>
                                <wps:cNvSpPr/>
                                <wps:spPr>
                                  <a:xfrm>
                                    <a:off x="190500" y="0"/>
                                    <a:ext cx="1428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0" y="0"/>
                                    <a:ext cx="1428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190500" y="200025"/>
                                    <a:ext cx="1428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0" y="200025"/>
                                    <a:ext cx="1428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381000" y="0"/>
                                    <a:ext cx="1428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90525" y="200025"/>
                                    <a:ext cx="1428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209550" y="390525"/>
                                    <a:ext cx="1428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19050" y="390525"/>
                                    <a:ext cx="1428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209550" y="590550"/>
                                    <a:ext cx="1428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19050" y="590550"/>
                                    <a:ext cx="1428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400050" y="390525"/>
                                    <a:ext cx="1428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409575" y="590550"/>
                                    <a:ext cx="1428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Straight Connector 35"/>
                              <wps:cNvCnPr/>
                              <wps:spPr>
                                <a:xfrm flipV="1">
                                  <a:off x="9525" y="152400"/>
                                  <a:ext cx="685800" cy="0"/>
                                </a:xfrm>
                                <a:prstGeom prst="line">
                                  <a:avLst/>
                                </a:prstGeom>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flipV="1">
                                  <a:off x="9525" y="552450"/>
                                  <a:ext cx="6858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flipV="1">
                                  <a:off x="0" y="352425"/>
                                  <a:ext cx="6858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00B396" id="Group 18" o:spid="_x0000_s1026" style="position:absolute;margin-left:7.5pt;margin-top:2.25pt;width:39pt;height:44.25pt;z-index:251671552;mso-width-relative:margin;mso-height-relative:margin" coordsize="6953,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">
                      <v:group id="Group 19" o:spid="_x0000_s1027" style="position:absolute;left:762;width:5524;height:7048" coordsize="5524,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20" o:spid="_x0000_s1028" style="position:absolute;left:1905;width:142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" fillcolor="#4f81bd [3204]" strokecolor="#243f60 [1604]" strokeweight="2pt"/>
                        <v:oval id="Oval 21" o:spid="_x0000_s1029" style="position:absolute;width:142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" fillcolor="#4f81bd [3204]" strokecolor="#243f60 [1604]" strokeweight="2pt"/>
                        <v:oval id="Oval 22" o:spid="_x0000_s1030" style="position:absolute;left:1905;top:2000;width:142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" fillcolor="#4f81bd [3204]" strokecolor="#243f60 [1604]" strokeweight="2pt"/>
                        <v:oval id="Oval 23" o:spid="_x0000_s1031" style="position:absolute;top:2000;width:142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" fillcolor="#4f81bd [3204]" strokecolor="#243f60 [1604]" strokeweight="2pt"/>
                        <v:oval id="Oval 24" o:spid="_x0000_s1032" style="position:absolute;left:3810;width:142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" fillcolor="#4f81bd [3204]" strokecolor="#243f60 [1604]" strokeweight="2pt"/>
                        <v:oval id="Oval 25" o:spid="_x0000_s1033" style="position:absolute;left:3905;top:2000;width:1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" fillcolor="#4f81bd [3204]" strokecolor="#243f60 [1604]" strokeweight="2pt"/>
                        <v:oval id="Oval 27" o:spid="_x0000_s1034" style="position:absolute;left:2095;top:3905;width:1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" fillcolor="#4f81bd [3204]" strokecolor="#243f60 [1604]" strokeweight="2pt"/>
                        <v:oval id="Oval 29" o:spid="_x0000_s1035" style="position:absolute;left:190;top:3905;width:1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" fillcolor="#4f81bd [3204]" strokecolor="#243f60 [1604]" strokeweight="2pt"/>
                        <v:oval id="Oval 31" o:spid="_x0000_s1036" style="position:absolute;left:2095;top:5905;width:1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" fillcolor="#4f81bd [3204]" strokecolor="#243f60 [1604]" strokeweight="2pt"/>
                        <v:oval id="Oval 32" o:spid="_x0000_s1037" style="position:absolute;left:190;top:5905;width:1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" fillcolor="#4f81bd [3204]" strokecolor="#243f60 [1604]" strokeweight="2pt"/>
                        <v:oval id="Oval 33" o:spid="_x0000_s1038" style="position:absolute;left:4000;top:3905;width:1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" fillcolor="#4f81bd [3204]" strokecolor="#243f60 [1604]" strokeweight="2pt"/>
                        <v:oval id="Oval 34" o:spid="_x0000_s1039" style="position:absolute;left:4095;top:5905;width:1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" fillcolor="#4f81bd [3204]" strokecolor="#243f60 [1604]" strokeweight="2pt"/>
                      </v:group>
                      <v:line id="Straight Connector 35" o:spid="_x0000_s1040" style="position:absolute;flip:y;visibility:visible;mso-wrap-style:square" from="95,1524" to="6953,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" strokecolor="black [3040]"/>
                      <v:line id="Straight Connector 36" o:spid="_x0000_s1041" style="position:absolute;flip:y;visibility:visible;mso-wrap-style:square" from="95,5524" to="6953,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" strokecolor="black [3040]"/>
                      <v:line id="Straight Connector 37" o:spid="_x0000_s1042" style="position:absolute;flip:y;visibility:visible;mso-wrap-style:square" from="0,3524" to="6858,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" strokecolor="black [3040]"/>
                    </v:group>
                  </w:pict>
                </mc:Fallback>
              </mc:AlternateContent>
            </w:r>
          </w:p>
          <w:p w14:paraId="618D9C35" w14:textId="77777777" w:rsidR="00877BBB" w:rsidRPr="00877BBB" w:rsidRDefault="00877BBB" w:rsidP="00877BBB">
            <w:pPr>
              <w:spacing w:after="120"/>
              <w:rPr>
                <w:rFonts w:asciiTheme="minorHAnsi" w:hAnsiTheme="minorHAnsi" w:cstheme="minorHAnsi"/>
                <w:b/>
                <w:sz w:val="18"/>
                <w:szCs w:val="18"/>
              </w:rPr>
            </w:pPr>
          </w:p>
          <w:p w14:paraId="10AE8A21" w14:textId="77777777" w:rsidR="00877BBB" w:rsidRPr="00877BBB" w:rsidRDefault="00877BBB" w:rsidP="00877BBB">
            <w:pPr>
              <w:spacing w:after="120"/>
              <w:rPr>
                <w:rFonts w:asciiTheme="minorHAnsi" w:hAnsiTheme="minorHAnsi" w:cstheme="minorHAnsi"/>
                <w:b/>
                <w:sz w:val="18"/>
                <w:szCs w:val="18"/>
              </w:rPr>
            </w:pPr>
          </w:p>
          <w:p w14:paraId="7981D6F1" w14:textId="7CB45AAD" w:rsidR="00877BBB" w:rsidRPr="00877BBB" w:rsidRDefault="00877BBB" w:rsidP="00877BBB">
            <w:pPr>
              <w:spacing w:after="120"/>
              <w:rPr>
                <w:rFonts w:asciiTheme="minorHAnsi" w:hAnsiTheme="minorHAnsi" w:cstheme="minorHAnsi"/>
                <w:b/>
                <w:sz w:val="18"/>
                <w:szCs w:val="18"/>
              </w:rPr>
            </w:pPr>
            <w:r w:rsidRPr="00877BBB">
              <w:rPr>
                <w:sz w:val="18"/>
                <w:szCs w:val="18"/>
              </w:rPr>
              <w:t xml:space="preserve">Draw an array of 12 circles.  We need one fourth of those circles in a group, so divide the circles into 4 equal groups.  Each group is one fourth of the total. </w:t>
            </w:r>
            <w:proofErr w:type="gramStart"/>
            <w:r w:rsidRPr="00877BBB">
              <w:rPr>
                <w:sz w:val="18"/>
                <w:szCs w:val="18"/>
              </w:rPr>
              <w:t>So</w:t>
            </w:r>
            <w:proofErr w:type="gramEnd"/>
            <w:r w:rsidRPr="00877BBB">
              <w:rPr>
                <w:sz w:val="18"/>
                <w:szCs w:val="18"/>
              </w:rPr>
              <w:t xml:space="preserve"> one fourth of 12 is 3</w:t>
            </w:r>
          </w:p>
          <w:p w14:paraId="051FE293" w14:textId="77777777" w:rsidR="00877BBB" w:rsidRPr="00877BBB" w:rsidRDefault="00877BBB" w:rsidP="00877BBB">
            <w:pPr>
              <w:spacing w:after="120"/>
              <w:rPr>
                <w:rFonts w:asciiTheme="minorHAnsi" w:hAnsiTheme="minorHAnsi" w:cstheme="minorHAnsi"/>
                <w:sz w:val="18"/>
                <w:szCs w:val="18"/>
              </w:rPr>
            </w:pPr>
            <w:r w:rsidRPr="00877BBB">
              <w:rPr>
                <w:rFonts w:asciiTheme="minorHAnsi" w:hAnsiTheme="minorHAnsi" w:cstheme="minorHAnsi"/>
                <w:b/>
                <w:sz w:val="18"/>
                <w:szCs w:val="18"/>
              </w:rPr>
              <w:t>Estimate Reasonableness</w:t>
            </w:r>
            <w:r w:rsidRPr="00877BBB">
              <w:rPr>
                <w:rFonts w:asciiTheme="minorHAnsi" w:hAnsiTheme="minorHAnsi" w:cstheme="minorHAnsi"/>
                <w:b/>
                <w:sz w:val="18"/>
                <w:szCs w:val="18"/>
              </w:rPr>
              <w:br/>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4</m:t>
                  </m:r>
                </m:den>
              </m:f>
            </m:oMath>
            <w:r w:rsidRPr="00877BBB">
              <w:rPr>
                <w:rFonts w:asciiTheme="minorHAnsi" w:eastAsiaTheme="minorEastAsia" w:hAnsiTheme="minorHAnsi" w:cstheme="minorHAnsi"/>
                <w:sz w:val="18"/>
                <w:szCs w:val="18"/>
              </w:rPr>
              <w:t xml:space="preserve"> is less than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2</m:t>
                  </m:r>
                </m:den>
              </m:f>
            </m:oMath>
            <w:r w:rsidRPr="00877BBB">
              <w:rPr>
                <w:rFonts w:asciiTheme="minorHAnsi" w:eastAsiaTheme="minorEastAsia" w:hAnsiTheme="minorHAnsi" w:cstheme="minorHAnsi"/>
                <w:sz w:val="18"/>
                <w:szCs w:val="18"/>
              </w:rPr>
              <w:t xml:space="preserve"> .  I know that half of 12 is 6.  So, I know my answer </w:t>
            </w:r>
            <w:proofErr w:type="gramStart"/>
            <w:r w:rsidRPr="00877BBB">
              <w:rPr>
                <w:rFonts w:asciiTheme="minorHAnsi" w:eastAsiaTheme="minorEastAsia" w:hAnsiTheme="minorHAnsi" w:cstheme="minorHAnsi"/>
                <w:sz w:val="18"/>
                <w:szCs w:val="18"/>
              </w:rPr>
              <w:t>has to</w:t>
            </w:r>
            <w:proofErr w:type="gramEnd"/>
            <w:r w:rsidRPr="00877BBB">
              <w:rPr>
                <w:rFonts w:asciiTheme="minorHAnsi" w:eastAsiaTheme="minorEastAsia" w:hAnsiTheme="minorHAnsi" w:cstheme="minorHAnsi"/>
                <w:sz w:val="18"/>
                <w:szCs w:val="18"/>
              </w:rPr>
              <w:t xml:space="preserve"> be less than 6.</w:t>
            </w:r>
          </w:p>
          <w:p w14:paraId="41679F42" w14:textId="77777777" w:rsidR="00877BBB" w:rsidRPr="00877BBB" w:rsidRDefault="00877BBB" w:rsidP="00877BBB">
            <w:pPr>
              <w:spacing w:after="120"/>
              <w:rPr>
                <w:rFonts w:asciiTheme="minorHAnsi" w:hAnsiTheme="minorHAnsi" w:cstheme="minorHAnsi"/>
                <w:sz w:val="18"/>
                <w:szCs w:val="18"/>
                <w:u w:val="single"/>
              </w:rPr>
            </w:pPr>
            <w:r w:rsidRPr="00877BBB">
              <w:rPr>
                <w:rFonts w:asciiTheme="minorHAnsi" w:hAnsiTheme="minorHAnsi" w:cstheme="minorHAnsi"/>
                <w:sz w:val="18"/>
                <w:szCs w:val="18"/>
                <w:u w:val="single"/>
              </w:rPr>
              <w:t>Dividing Fractions</w:t>
            </w:r>
          </w:p>
          <w:p w14:paraId="3F556F95" w14:textId="77777777" w:rsidR="00877BBB" w:rsidRPr="00877BBB" w:rsidRDefault="00877BBB" w:rsidP="00877BBB">
            <w:pPr>
              <w:spacing w:after="120"/>
              <w:jc w:val="center"/>
              <w:rPr>
                <w:rFonts w:asciiTheme="minorHAnsi" w:hAnsiTheme="minorHAnsi" w:cstheme="minorHAnsi"/>
                <w:b/>
                <w:sz w:val="18"/>
                <w:szCs w:val="18"/>
              </w:rPr>
            </w:pPr>
            <w:r w:rsidRPr="00877BBB">
              <w:rPr>
                <w:rFonts w:asciiTheme="minorHAnsi" w:hAnsiTheme="minorHAnsi" w:cstheme="minorHAnsi"/>
                <w:b/>
                <w:sz w:val="18"/>
                <w:szCs w:val="18"/>
              </w:rPr>
              <w:t xml:space="preserve">2 ÷ </w:t>
            </w:r>
            <m:oMath>
              <m:f>
                <m:fPr>
                  <m:ctrlPr>
                    <w:rPr>
                      <w:rFonts w:ascii="Cambria Math" w:hAnsi="Cambria Math" w:cstheme="minorHAnsi"/>
                      <w:b/>
                      <w:i/>
                      <w:sz w:val="18"/>
                      <w:szCs w:val="18"/>
                    </w:rPr>
                  </m:ctrlPr>
                </m:fPr>
                <m:num>
                  <m:r>
                    <m:rPr>
                      <m:sty m:val="bi"/>
                    </m:rPr>
                    <w:rPr>
                      <w:rFonts w:ascii="Cambria Math" w:hAnsi="Cambria Math" w:cstheme="minorHAnsi"/>
                      <w:sz w:val="18"/>
                      <w:szCs w:val="18"/>
                    </w:rPr>
                    <m:t>1</m:t>
                  </m:r>
                </m:num>
                <m:den>
                  <m:r>
                    <m:rPr>
                      <m:sty m:val="bi"/>
                    </m:rPr>
                    <w:rPr>
                      <w:rFonts w:ascii="Cambria Math" w:hAnsi="Cambria Math" w:cstheme="minorHAnsi"/>
                      <w:sz w:val="18"/>
                      <w:szCs w:val="18"/>
                    </w:rPr>
                    <m:t>3</m:t>
                  </m:r>
                </m:den>
              </m:f>
            </m:oMath>
          </w:p>
          <w:p w14:paraId="4BA68158" w14:textId="77777777" w:rsidR="00877BBB" w:rsidRPr="00877BBB" w:rsidRDefault="00877BBB" w:rsidP="00877BBB">
            <w:pPr>
              <w:spacing w:after="120"/>
              <w:rPr>
                <w:rFonts w:asciiTheme="minorHAnsi" w:hAnsiTheme="minorHAnsi" w:cstheme="minorHAnsi"/>
                <w:b/>
                <w:sz w:val="18"/>
                <w:szCs w:val="18"/>
              </w:rPr>
            </w:pPr>
            <w:r w:rsidRPr="00877BBB">
              <w:rPr>
                <w:rFonts w:asciiTheme="minorHAnsi" w:hAnsiTheme="minorHAnsi" w:cstheme="minorHAnsi"/>
                <w:b/>
                <w:sz w:val="18"/>
                <w:szCs w:val="18"/>
              </w:rPr>
              <w:t>Groups of or Sharing into Groups</w:t>
            </w:r>
            <w:r w:rsidRPr="00877BBB">
              <w:rPr>
                <w:rFonts w:asciiTheme="minorHAnsi" w:hAnsiTheme="minorHAnsi" w:cstheme="minorHAnsi"/>
                <w:b/>
                <w:sz w:val="18"/>
                <w:szCs w:val="18"/>
              </w:rPr>
              <w:br/>
            </w:r>
            <w:r w:rsidRPr="00877BBB">
              <w:rPr>
                <w:rFonts w:asciiTheme="minorHAnsi" w:hAnsiTheme="minorHAnsi" w:cstheme="minorHAnsi"/>
                <w:sz w:val="18"/>
                <w:szCs w:val="18"/>
              </w:rPr>
              <w:t xml:space="preserve">How many groups of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3</m:t>
                  </m:r>
                </m:den>
              </m:f>
            </m:oMath>
            <w:r w:rsidRPr="00877BBB">
              <w:rPr>
                <w:rFonts w:asciiTheme="minorHAnsi" w:eastAsiaTheme="minorEastAsia" w:hAnsiTheme="minorHAnsi" w:cstheme="minorHAnsi"/>
                <w:sz w:val="18"/>
                <w:szCs w:val="18"/>
              </w:rPr>
              <w:t xml:space="preserve"> are in 2?</w:t>
            </w:r>
          </w:p>
          <w:p w14:paraId="4DBCDB1E" w14:textId="3652EBEB" w:rsidR="00877BBB" w:rsidRPr="00877BBB" w:rsidRDefault="00564390" w:rsidP="00877BBB">
            <w:pPr>
              <w:spacing w:after="120"/>
              <w:rPr>
                <w:rFonts w:asciiTheme="minorHAnsi" w:hAnsiTheme="minorHAnsi" w:cstheme="minorHAnsi"/>
                <w:sz w:val="18"/>
                <w:szCs w:val="18"/>
              </w:rPr>
            </w:pPr>
            <w:r>
              <w:rPr>
                <w:noProof/>
                <w:sz w:val="24"/>
                <w:szCs w:val="96"/>
              </w:rPr>
              <mc:AlternateContent>
                <mc:Choice Requires="wpg">
                  <w:drawing>
                    <wp:anchor distT="0" distB="0" distL="114300" distR="114300" simplePos="0" relativeHeight="251675648" behindDoc="0" locked="0" layoutInCell="1" allowOverlap="1" wp14:anchorId="1F879614" wp14:editId="60FB34B2">
                      <wp:simplePos x="0" y="0"/>
                      <wp:positionH relativeFrom="column">
                        <wp:posOffset>1000126</wp:posOffset>
                      </wp:positionH>
                      <wp:positionV relativeFrom="paragraph">
                        <wp:posOffset>7621</wp:posOffset>
                      </wp:positionV>
                      <wp:extent cx="666750" cy="400050"/>
                      <wp:effectExtent l="0" t="0" r="19050" b="19050"/>
                      <wp:wrapNone/>
                      <wp:docPr id="38" name="Group 38"/>
                      <wp:cNvGraphicFramePr/>
                      <a:graphic xmlns:a="http://schemas.openxmlformats.org/drawingml/2006/main">
                        <a:graphicData uri="http://schemas.microsoft.com/office/word/2010/wordprocessingGroup">
                          <wpg:wgp>
                            <wpg:cNvGrpSpPr/>
                            <wpg:grpSpPr>
                              <a:xfrm>
                                <a:off x="0" y="0"/>
                                <a:ext cx="666750" cy="400050"/>
                                <a:chOff x="0" y="0"/>
                                <a:chExt cx="828675" cy="409575"/>
                              </a:xfrm>
                            </wpg:grpSpPr>
                            <wps:wsp>
                              <wps:cNvPr id="39" name="Text Box 39"/>
                              <wps:cNvSpPr txBox="1"/>
                              <wps:spPr>
                                <a:xfrm>
                                  <a:off x="0" y="0"/>
                                  <a:ext cx="2762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8E8CF7" w14:textId="77777777" w:rsidR="00564390" w:rsidRDefault="00000000" w:rsidP="00564390">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76225" y="0"/>
                                  <a:ext cx="2762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BE1119" w14:textId="77777777" w:rsidR="00564390" w:rsidRDefault="00000000" w:rsidP="00564390">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552450" y="0"/>
                                  <a:ext cx="2762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E6AA91" w14:textId="77777777" w:rsidR="00564390" w:rsidRDefault="00000000" w:rsidP="00564390">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879614" id="Group 38" o:spid="_x0000_s1031" style="position:absolute;margin-left:78.75pt;margin-top:.6pt;width:52.5pt;height:31.5pt;z-index:251675648;mso-width-relative:margin;mso-height-relative:margin" coordsize="8286,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">
                      <v:shapetype id="_x0000_t202" coordsize="21600,21600" o:spt="202" path="m,l,21600r21600,l21600,xe">
                        <v:stroke joinstyle="miter"/>
                        <v:path gradientshapeok="t" o:connecttype="rect"/>
                      </v:shapetype>
                      <v:shape id="Text Box 39" o:spid="_x0000_s1032" type="#_x0000_t202" style="position:absolute;width:276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14:paraId="148E8CF7" w14:textId="77777777" w:rsidR="00564390" w:rsidRDefault="00000000" w:rsidP="00564390">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shape id="Text Box 40" o:spid="_x0000_s1033" type="#_x0000_t202" style="position:absolute;left:2762;width:276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14:paraId="34BE1119" w14:textId="77777777" w:rsidR="00564390" w:rsidRDefault="00000000" w:rsidP="00564390">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shape id="Text Box 41" o:spid="_x0000_s1034" type="#_x0000_t202" style="position:absolute;left:5524;width:276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14:paraId="4DE6AA91" w14:textId="77777777" w:rsidR="00564390" w:rsidRDefault="00000000" w:rsidP="00564390">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group>
                  </w:pict>
                </mc:Fallback>
              </mc:AlternateContent>
            </w:r>
            <w:r>
              <w:rPr>
                <w:noProof/>
                <w:sz w:val="24"/>
                <w:szCs w:val="96"/>
              </w:rPr>
              <mc:AlternateContent>
                <mc:Choice Requires="wpg">
                  <w:drawing>
                    <wp:anchor distT="0" distB="0" distL="114300" distR="114300" simplePos="0" relativeHeight="251673600" behindDoc="0" locked="0" layoutInCell="1" allowOverlap="1" wp14:anchorId="6060FE76" wp14:editId="712787B8">
                      <wp:simplePos x="0" y="0"/>
                      <wp:positionH relativeFrom="column">
                        <wp:posOffset>163100</wp:posOffset>
                      </wp:positionH>
                      <wp:positionV relativeFrom="paragraph">
                        <wp:posOffset>7619</wp:posOffset>
                      </wp:positionV>
                      <wp:extent cx="661766" cy="409575"/>
                      <wp:effectExtent l="0" t="0" r="24130" b="28575"/>
                      <wp:wrapNone/>
                      <wp:docPr id="310" name="Group 310"/>
                      <wp:cNvGraphicFramePr/>
                      <a:graphic xmlns:a="http://schemas.openxmlformats.org/drawingml/2006/main">
                        <a:graphicData uri="http://schemas.microsoft.com/office/word/2010/wordprocessingGroup">
                          <wpg:wgp>
                            <wpg:cNvGrpSpPr/>
                            <wpg:grpSpPr>
                              <a:xfrm>
                                <a:off x="0" y="0"/>
                                <a:ext cx="661766" cy="409575"/>
                                <a:chOff x="0" y="0"/>
                                <a:chExt cx="828675" cy="409575"/>
                              </a:xfrm>
                            </wpg:grpSpPr>
                            <wps:wsp>
                              <wps:cNvPr id="306" name="Text Box 306"/>
                              <wps:cNvSpPr txBox="1"/>
                              <wps:spPr>
                                <a:xfrm>
                                  <a:off x="0" y="0"/>
                                  <a:ext cx="2762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0D3705" w14:textId="77777777" w:rsidR="00564390" w:rsidRDefault="00000000" w:rsidP="00564390">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276225" y="0"/>
                                  <a:ext cx="2762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4F0822" w14:textId="77777777" w:rsidR="00564390" w:rsidRDefault="00000000" w:rsidP="00564390">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a:xfrm>
                                  <a:off x="552450" y="0"/>
                                  <a:ext cx="2762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A3A5D" w14:textId="77777777" w:rsidR="00564390" w:rsidRDefault="00000000" w:rsidP="00564390">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0FE76" id="Group 310" o:spid="_x0000_s1035" style="position:absolute;margin-left:12.85pt;margin-top:.6pt;width:52.1pt;height:32.25pt;z-index:251673600;mso-width-relative:margin;mso-height-relative:margin" coordsize="8286,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">
                      <v:shape id="Text Box 306" o:spid="_x0000_s1036" type="#_x0000_t202" style="position:absolute;width:276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" fillcolor="white [3201]" strokeweight=".5pt">
                        <v:textbox>
                          <w:txbxContent>
                            <w:p w14:paraId="480D3705" w14:textId="77777777" w:rsidR="00564390" w:rsidRDefault="00000000" w:rsidP="00564390">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shape id="Text Box 307" o:spid="_x0000_s1037" type="#_x0000_t202" style="position:absolute;left:2762;width:276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" fillcolor="white [3201]" strokeweight=".5pt">
                        <v:textbox>
                          <w:txbxContent>
                            <w:p w14:paraId="504F0822" w14:textId="77777777" w:rsidR="00564390" w:rsidRDefault="00000000" w:rsidP="00564390">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shape id="Text Box 309" o:spid="_x0000_s1038" type="#_x0000_t202" style="position:absolute;left:5524;width:276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" fillcolor="white [3201]" strokeweight=".5pt">
                        <v:textbox>
                          <w:txbxContent>
                            <w:p w14:paraId="7C5A3A5D" w14:textId="77777777" w:rsidR="00564390" w:rsidRDefault="00000000" w:rsidP="00564390">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group>
                  </w:pict>
                </mc:Fallback>
              </mc:AlternateContent>
            </w:r>
          </w:p>
          <w:p w14:paraId="612EF90B" w14:textId="79DD354E" w:rsidR="00877BBB" w:rsidRPr="00877BBB" w:rsidRDefault="00877BBB" w:rsidP="00877BBB">
            <w:pPr>
              <w:spacing w:after="120"/>
              <w:rPr>
                <w:rFonts w:asciiTheme="minorHAnsi" w:hAnsiTheme="minorHAnsi" w:cstheme="minorHAnsi"/>
                <w:sz w:val="18"/>
                <w:szCs w:val="18"/>
              </w:rPr>
            </w:pPr>
          </w:p>
          <w:p w14:paraId="62151175" w14:textId="77777777" w:rsidR="00877BBB" w:rsidRPr="00877BBB" w:rsidRDefault="00877BBB" w:rsidP="00877BBB">
            <w:pPr>
              <w:spacing w:after="120"/>
              <w:rPr>
                <w:rFonts w:asciiTheme="minorHAnsi" w:eastAsiaTheme="minorEastAsia" w:hAnsiTheme="minorHAnsi" w:cstheme="minorHAnsi"/>
                <w:sz w:val="18"/>
                <w:szCs w:val="18"/>
              </w:rPr>
            </w:pPr>
            <w:r w:rsidRPr="00877BBB">
              <w:rPr>
                <w:rFonts w:asciiTheme="minorHAnsi" w:hAnsiTheme="minorHAnsi" w:cstheme="minorHAnsi"/>
                <w:sz w:val="18"/>
                <w:szCs w:val="18"/>
              </w:rPr>
              <w:t xml:space="preserve">    There are 6 groups of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3</m:t>
                  </m:r>
                </m:den>
              </m:f>
            </m:oMath>
            <w:r w:rsidRPr="00877BBB">
              <w:rPr>
                <w:rFonts w:asciiTheme="minorHAnsi" w:eastAsiaTheme="minorEastAsia" w:hAnsiTheme="minorHAnsi" w:cstheme="minorHAnsi"/>
                <w:sz w:val="18"/>
                <w:szCs w:val="18"/>
              </w:rPr>
              <w:t xml:space="preserve"> in 2 wholes.</w:t>
            </w:r>
          </w:p>
          <w:p w14:paraId="5D4B9603" w14:textId="77777777" w:rsidR="00877BBB" w:rsidRPr="00877BBB" w:rsidRDefault="00877BBB" w:rsidP="00877BBB">
            <w:pPr>
              <w:spacing w:after="120"/>
              <w:rPr>
                <w:rFonts w:asciiTheme="minorHAnsi" w:hAnsiTheme="minorHAnsi" w:cstheme="minorHAnsi"/>
                <w:b/>
                <w:sz w:val="18"/>
                <w:szCs w:val="18"/>
              </w:rPr>
            </w:pPr>
            <w:r w:rsidRPr="00877BBB">
              <w:rPr>
                <w:rFonts w:asciiTheme="minorHAnsi" w:hAnsiTheme="minorHAnsi" w:cstheme="minorHAnsi"/>
                <w:b/>
                <w:sz w:val="18"/>
                <w:szCs w:val="18"/>
              </w:rPr>
              <w:t>Estimate Reasonableness</w:t>
            </w:r>
          </w:p>
          <w:p w14:paraId="37C6C922" w14:textId="77777777" w:rsidR="00877BBB" w:rsidRPr="00877BBB" w:rsidRDefault="00877BBB" w:rsidP="00877BBB">
            <w:pPr>
              <w:spacing w:after="120"/>
              <w:rPr>
                <w:rFonts w:asciiTheme="minorHAnsi" w:eastAsiaTheme="minorEastAsia" w:hAnsiTheme="minorHAnsi" w:cstheme="minorHAnsi"/>
                <w:sz w:val="18"/>
                <w:szCs w:val="18"/>
              </w:rPr>
            </w:pPr>
            <w:r w:rsidRPr="00877BBB">
              <w:rPr>
                <w:rFonts w:asciiTheme="minorHAnsi" w:hAnsiTheme="minorHAnsi" w:cstheme="minorHAnsi"/>
                <w:sz w:val="18"/>
                <w:szCs w:val="18"/>
              </w:rPr>
              <w:t xml:space="preserve">3 groups of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3</m:t>
                  </m:r>
                </m:den>
              </m:f>
            </m:oMath>
            <w:r w:rsidRPr="00877BBB">
              <w:rPr>
                <w:rFonts w:asciiTheme="minorHAnsi" w:eastAsiaTheme="minorEastAsia" w:hAnsiTheme="minorHAnsi" w:cstheme="minorHAnsi"/>
                <w:sz w:val="18"/>
                <w:szCs w:val="18"/>
              </w:rPr>
              <w:t xml:space="preserve"> in 1 whole</w:t>
            </w:r>
          </w:p>
          <w:p w14:paraId="601EE13C" w14:textId="77777777" w:rsidR="00877BBB" w:rsidRPr="00877BBB" w:rsidRDefault="00877BBB" w:rsidP="00877BBB">
            <w:pPr>
              <w:spacing w:after="120"/>
              <w:rPr>
                <w:rFonts w:asciiTheme="minorHAnsi" w:eastAsiaTheme="minorEastAsia" w:hAnsiTheme="minorHAnsi" w:cstheme="minorHAnsi"/>
                <w:sz w:val="18"/>
                <w:szCs w:val="18"/>
              </w:rPr>
            </w:pPr>
            <w:r w:rsidRPr="00877BBB">
              <w:rPr>
                <w:rFonts w:asciiTheme="minorHAnsi" w:eastAsiaTheme="minorEastAsia" w:hAnsiTheme="minorHAnsi" w:cstheme="minorHAnsi"/>
                <w:sz w:val="18"/>
                <w:szCs w:val="18"/>
              </w:rPr>
              <w:t xml:space="preserve">6 groups of </w:t>
            </w:r>
            <m:oMath>
              <m:f>
                <m:fPr>
                  <m:ctrlPr>
                    <w:rPr>
                      <w:rFonts w:ascii="Cambria Math" w:hAnsi="Cambria Math" w:cstheme="minorHAnsi"/>
                      <w:i/>
                      <w:sz w:val="18"/>
                      <w:szCs w:val="18"/>
                    </w:rPr>
                  </m:ctrlPr>
                </m:fPr>
                <m:num>
                  <m:r>
                    <w:rPr>
                      <w:rFonts w:ascii="Cambria Math" w:hAnsi="Cambria Math" w:cstheme="minorHAnsi"/>
                      <w:sz w:val="18"/>
                      <w:szCs w:val="18"/>
                    </w:rPr>
                    <m:t>1</m:t>
                  </m:r>
                </m:num>
                <m:den>
                  <m:r>
                    <w:rPr>
                      <w:rFonts w:ascii="Cambria Math" w:hAnsi="Cambria Math" w:cstheme="minorHAnsi"/>
                      <w:sz w:val="18"/>
                      <w:szCs w:val="18"/>
                    </w:rPr>
                    <m:t>3</m:t>
                  </m:r>
                </m:den>
              </m:f>
            </m:oMath>
            <w:r w:rsidRPr="00877BBB">
              <w:rPr>
                <w:rFonts w:asciiTheme="minorHAnsi" w:eastAsiaTheme="minorEastAsia" w:hAnsiTheme="minorHAnsi" w:cstheme="minorHAnsi"/>
                <w:sz w:val="18"/>
                <w:szCs w:val="18"/>
              </w:rPr>
              <w:t xml:space="preserve"> in 2 wholes</w:t>
            </w:r>
          </w:p>
          <w:p w14:paraId="1BB3AA5E" w14:textId="77777777" w:rsidR="00877BBB" w:rsidRPr="00877BBB" w:rsidRDefault="00877BBB" w:rsidP="00877BBB">
            <w:pPr>
              <w:spacing w:after="120"/>
              <w:jc w:val="center"/>
              <w:rPr>
                <w:rFonts w:asciiTheme="minorHAnsi" w:hAnsiTheme="minorHAnsi" w:cstheme="minorHAnsi"/>
                <w:b/>
                <w:sz w:val="18"/>
                <w:szCs w:val="18"/>
              </w:rPr>
            </w:pPr>
            <w:r w:rsidRPr="00877BBB">
              <w:rPr>
                <w:rFonts w:asciiTheme="minorHAnsi" w:hAnsiTheme="minorHAnsi" w:cstheme="minorHAnsi"/>
                <w:b/>
                <w:sz w:val="18"/>
                <w:szCs w:val="18"/>
              </w:rPr>
              <w:t xml:space="preserve">  </w:t>
            </w:r>
            <m:oMath>
              <m:f>
                <m:fPr>
                  <m:ctrlPr>
                    <w:rPr>
                      <w:rFonts w:ascii="Cambria Math" w:hAnsi="Cambria Math" w:cstheme="minorHAnsi"/>
                      <w:b/>
                      <w:i/>
                      <w:sz w:val="18"/>
                      <w:szCs w:val="18"/>
                    </w:rPr>
                  </m:ctrlPr>
                </m:fPr>
                <m:num>
                  <m:r>
                    <m:rPr>
                      <m:sty m:val="bi"/>
                    </m:rPr>
                    <w:rPr>
                      <w:rFonts w:ascii="Cambria Math" w:hAnsi="Cambria Math" w:cstheme="minorHAnsi"/>
                      <w:sz w:val="18"/>
                      <w:szCs w:val="18"/>
                    </w:rPr>
                    <m:t>1</m:t>
                  </m:r>
                </m:num>
                <m:den>
                  <m:r>
                    <m:rPr>
                      <m:sty m:val="bi"/>
                    </m:rPr>
                    <w:rPr>
                      <w:rFonts w:ascii="Cambria Math" w:hAnsi="Cambria Math" w:cstheme="minorHAnsi"/>
                      <w:sz w:val="18"/>
                      <w:szCs w:val="18"/>
                    </w:rPr>
                    <m:t>3</m:t>
                  </m:r>
                </m:den>
              </m:f>
            </m:oMath>
            <w:r w:rsidRPr="00877BBB">
              <w:rPr>
                <w:rFonts w:asciiTheme="minorHAnsi" w:eastAsiaTheme="minorEastAsia" w:hAnsiTheme="minorHAnsi" w:cstheme="minorHAnsi"/>
                <w:b/>
                <w:sz w:val="18"/>
                <w:szCs w:val="18"/>
              </w:rPr>
              <w:t xml:space="preserve"> </w:t>
            </w:r>
            <w:r w:rsidRPr="00877BBB">
              <w:rPr>
                <w:rFonts w:asciiTheme="minorHAnsi" w:hAnsiTheme="minorHAnsi" w:cstheme="minorHAnsi"/>
                <w:b/>
                <w:sz w:val="18"/>
                <w:szCs w:val="18"/>
              </w:rPr>
              <w:t>÷ 2</w:t>
            </w:r>
          </w:p>
          <w:p w14:paraId="569B9D62" w14:textId="77777777" w:rsidR="00877BBB" w:rsidRPr="00877BBB" w:rsidRDefault="00877BBB" w:rsidP="00877BBB">
            <w:pPr>
              <w:spacing w:after="120"/>
              <w:rPr>
                <w:rFonts w:asciiTheme="minorHAnsi" w:eastAsiaTheme="minorEastAsia" w:hAnsiTheme="minorHAnsi" w:cstheme="minorHAnsi"/>
                <w:sz w:val="18"/>
                <w:szCs w:val="18"/>
              </w:rPr>
            </w:pPr>
            <w:r w:rsidRPr="00877BBB">
              <w:rPr>
                <w:rFonts w:asciiTheme="minorHAnsi" w:hAnsiTheme="minorHAnsi" w:cstheme="minorHAnsi"/>
                <w:b/>
                <w:sz w:val="18"/>
                <w:szCs w:val="18"/>
              </w:rPr>
              <w:t>Create a Model or Diagram</w:t>
            </w:r>
          </w:p>
          <w:p w14:paraId="2AF18C26" w14:textId="11E865E6" w:rsidR="00877BBB" w:rsidRDefault="00877BBB" w:rsidP="00877BBB">
            <w:pPr>
              <w:spacing w:after="120"/>
              <w:rPr>
                <w:rFonts w:asciiTheme="minorHAnsi" w:eastAsiaTheme="minorEastAsia" w:hAnsiTheme="minorHAnsi" w:cstheme="minorHAnsi"/>
                <w:sz w:val="18"/>
                <w:szCs w:val="18"/>
              </w:rPr>
            </w:pPr>
            <w:r w:rsidRPr="00877BBB">
              <w:rPr>
                <w:rFonts w:asciiTheme="minorHAnsi" w:eastAsiaTheme="minorEastAsia" w:hAnsiTheme="minorHAnsi" w:cstheme="minorHAnsi"/>
                <w:sz w:val="18"/>
                <w:szCs w:val="18"/>
              </w:rPr>
              <w:t xml:space="preserve">Draw a model of one third.  Divide it into 2 equal groups.  How do we describe these pieces?  They are </w:t>
            </w:r>
            <m:oMath>
              <m:f>
                <m:fPr>
                  <m:ctrlPr>
                    <w:rPr>
                      <w:rFonts w:ascii="Cambria Math" w:eastAsiaTheme="minorEastAsia" w:hAnsi="Cambria Math" w:cstheme="minorHAnsi"/>
                      <w:i/>
                      <w:sz w:val="18"/>
                      <w:szCs w:val="18"/>
                    </w:rPr>
                  </m:ctrlPr>
                </m:fPr>
                <m:num>
                  <m:r>
                    <w:rPr>
                      <w:rFonts w:ascii="Cambria Math" w:eastAsiaTheme="minorEastAsia" w:hAnsi="Cambria Math" w:cstheme="minorHAnsi"/>
                      <w:sz w:val="18"/>
                      <w:szCs w:val="18"/>
                    </w:rPr>
                    <m:t>1</m:t>
                  </m:r>
                </m:num>
                <m:den>
                  <m:r>
                    <w:rPr>
                      <w:rFonts w:ascii="Cambria Math" w:eastAsiaTheme="minorEastAsia" w:hAnsi="Cambria Math" w:cstheme="minorHAnsi"/>
                      <w:sz w:val="18"/>
                      <w:szCs w:val="18"/>
                    </w:rPr>
                    <m:t>6</m:t>
                  </m:r>
                </m:den>
              </m:f>
            </m:oMath>
            <w:r w:rsidRPr="00877BBB">
              <w:rPr>
                <w:rFonts w:asciiTheme="minorHAnsi" w:eastAsiaTheme="minorEastAsia" w:hAnsiTheme="minorHAnsi" w:cstheme="minorHAnsi"/>
                <w:sz w:val="18"/>
                <w:szCs w:val="18"/>
              </w:rPr>
              <w:t xml:space="preserve"> of the whole.</w:t>
            </w:r>
          </w:p>
          <w:p w14:paraId="1B99D7D6" w14:textId="624BEC6F" w:rsidR="00564390" w:rsidRPr="00877BBB" w:rsidRDefault="00564390" w:rsidP="00877BBB">
            <w:pPr>
              <w:spacing w:after="120"/>
              <w:rPr>
                <w:rFonts w:asciiTheme="minorHAnsi" w:eastAsiaTheme="minorEastAsia" w:hAnsiTheme="minorHAnsi" w:cstheme="minorHAnsi"/>
                <w:sz w:val="18"/>
                <w:szCs w:val="18"/>
              </w:rPr>
            </w:pPr>
            <w:r>
              <w:rPr>
                <w:noProof/>
              </w:rPr>
              <w:lastRenderedPageBreak/>
              <w:drawing>
                <wp:anchor distT="0" distB="0" distL="114300" distR="114300" simplePos="0" relativeHeight="251677696" behindDoc="1" locked="0" layoutInCell="1" allowOverlap="1" wp14:anchorId="15BA4F8B" wp14:editId="194AF374">
                  <wp:simplePos x="0" y="0"/>
                  <wp:positionH relativeFrom="column">
                    <wp:posOffset>285750</wp:posOffset>
                  </wp:positionH>
                  <wp:positionV relativeFrom="paragraph">
                    <wp:posOffset>121285</wp:posOffset>
                  </wp:positionV>
                  <wp:extent cx="1495425" cy="436880"/>
                  <wp:effectExtent l="0" t="0" r="9525" b="1270"/>
                  <wp:wrapTight wrapText="bothSides">
                    <wp:wrapPolygon edited="0">
                      <wp:start x="0" y="0"/>
                      <wp:lineTo x="0" y="20721"/>
                      <wp:lineTo x="21462" y="20721"/>
                      <wp:lineTo x="21462"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0801" t="28963" r="28686" b="60377"/>
                          <a:stretch/>
                        </pic:blipFill>
                        <pic:spPr bwMode="auto">
                          <a:xfrm>
                            <a:off x="0" y="0"/>
                            <a:ext cx="1495425" cy="43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A5597" w14:textId="77777777" w:rsidR="00877BBB" w:rsidRPr="00C87C39" w:rsidRDefault="00877BBB" w:rsidP="00877BBB">
            <w:pPr>
              <w:spacing w:after="120"/>
              <w:rPr>
                <w:b/>
              </w:rPr>
            </w:pPr>
          </w:p>
          <w:p w14:paraId="2ED235C8" w14:textId="77777777" w:rsidR="00877BBB" w:rsidRDefault="00877BBB" w:rsidP="00877BBB">
            <w:pPr>
              <w:spacing w:after="120"/>
            </w:pPr>
          </w:p>
          <w:p w14:paraId="5744DF97" w14:textId="77777777" w:rsidR="00721787" w:rsidRDefault="00721787" w:rsidP="00721787">
            <w:pPr>
              <w:pStyle w:val="TableParagraph"/>
              <w:spacing w:before="11" w:line="215" w:lineRule="exact"/>
              <w:ind w:firstLine="0"/>
              <w:rPr>
                <w:b/>
                <w:bCs/>
                <w:sz w:val="18"/>
                <w:u w:val="single"/>
              </w:rPr>
            </w:pPr>
            <w:r w:rsidRPr="0085719E">
              <w:rPr>
                <w:b/>
                <w:bCs/>
                <w:sz w:val="18"/>
                <w:u w:val="single"/>
              </w:rPr>
              <w:t>Geometry Vocabulary</w:t>
            </w:r>
          </w:p>
          <w:p w14:paraId="08428770" w14:textId="77777777" w:rsidR="00721787" w:rsidRDefault="00721787" w:rsidP="00721787">
            <w:pPr>
              <w:pStyle w:val="TableParagraph"/>
              <w:spacing w:before="11" w:line="215" w:lineRule="exact"/>
              <w:ind w:firstLine="0"/>
              <w:rPr>
                <w:sz w:val="18"/>
              </w:rPr>
            </w:pPr>
            <w:r>
              <w:rPr>
                <w:b/>
                <w:bCs/>
                <w:sz w:val="18"/>
              </w:rPr>
              <w:t>Polygons-</w:t>
            </w:r>
            <w:r>
              <w:rPr>
                <w:sz w:val="18"/>
              </w:rPr>
              <w:t>Any closed 2D shape with 3 or more straight sides</w:t>
            </w:r>
          </w:p>
          <w:p w14:paraId="7B529685" w14:textId="77777777" w:rsidR="00721787" w:rsidRDefault="00721787" w:rsidP="00721787">
            <w:pPr>
              <w:pStyle w:val="TableParagraph"/>
              <w:spacing w:before="11" w:line="215" w:lineRule="exact"/>
              <w:ind w:firstLine="0"/>
              <w:rPr>
                <w:sz w:val="18"/>
              </w:rPr>
            </w:pPr>
            <w:r>
              <w:rPr>
                <w:b/>
                <w:bCs/>
                <w:sz w:val="18"/>
              </w:rPr>
              <w:t>Quadrilateral-</w:t>
            </w:r>
            <w:r>
              <w:rPr>
                <w:sz w:val="18"/>
              </w:rPr>
              <w:t>Any 4-sided polygon</w:t>
            </w:r>
          </w:p>
          <w:p w14:paraId="2A656D6B" w14:textId="77777777" w:rsidR="00721787" w:rsidRDefault="00721787" w:rsidP="00721787">
            <w:pPr>
              <w:pStyle w:val="TableParagraph"/>
              <w:spacing w:before="11" w:line="215" w:lineRule="exact"/>
              <w:ind w:firstLine="0"/>
              <w:rPr>
                <w:sz w:val="18"/>
              </w:rPr>
            </w:pPr>
            <w:r>
              <w:rPr>
                <w:b/>
                <w:bCs/>
                <w:sz w:val="18"/>
              </w:rPr>
              <w:t>Parallelogram-</w:t>
            </w:r>
            <w:r>
              <w:rPr>
                <w:sz w:val="18"/>
              </w:rPr>
              <w:t>A quadrilateral that has two pairs of sides that are equal (congruent) and parallel.</w:t>
            </w:r>
          </w:p>
          <w:p w14:paraId="10237A84" w14:textId="77777777" w:rsidR="00721787" w:rsidRDefault="00721787" w:rsidP="00721787">
            <w:pPr>
              <w:pStyle w:val="TableParagraph"/>
              <w:spacing w:before="11" w:line="215" w:lineRule="exact"/>
              <w:ind w:firstLine="0"/>
              <w:rPr>
                <w:sz w:val="18"/>
              </w:rPr>
            </w:pPr>
            <w:r>
              <w:rPr>
                <w:b/>
                <w:bCs/>
                <w:sz w:val="18"/>
              </w:rPr>
              <w:t>Trapezoid-</w:t>
            </w:r>
            <w:r>
              <w:rPr>
                <w:sz w:val="18"/>
              </w:rPr>
              <w:t xml:space="preserve">A quadrilateral that </w:t>
            </w:r>
            <w:proofErr w:type="gramStart"/>
            <w:r>
              <w:rPr>
                <w:sz w:val="18"/>
              </w:rPr>
              <w:t>as</w:t>
            </w:r>
            <w:proofErr w:type="gramEnd"/>
            <w:r>
              <w:rPr>
                <w:sz w:val="18"/>
              </w:rPr>
              <w:t xml:space="preserve"> exactly one pair of parallel sides.</w:t>
            </w:r>
          </w:p>
          <w:p w14:paraId="4FE35451" w14:textId="77777777" w:rsidR="00721787" w:rsidRDefault="00721787" w:rsidP="00721787">
            <w:pPr>
              <w:pStyle w:val="TableParagraph"/>
              <w:spacing w:before="11" w:line="215" w:lineRule="exact"/>
              <w:ind w:firstLine="0"/>
              <w:rPr>
                <w:sz w:val="18"/>
              </w:rPr>
            </w:pPr>
            <w:r>
              <w:rPr>
                <w:b/>
                <w:bCs/>
                <w:sz w:val="18"/>
              </w:rPr>
              <w:t>Rectangle-</w:t>
            </w:r>
            <w:r>
              <w:rPr>
                <w:sz w:val="18"/>
              </w:rPr>
              <w:t xml:space="preserve">A quadrilateral with two pairs of congruent, parallel sides and four right angles. A rectangle can also be called a parallelogram. </w:t>
            </w:r>
          </w:p>
          <w:p w14:paraId="5F2690B3" w14:textId="77777777" w:rsidR="00721787" w:rsidRDefault="00721787" w:rsidP="00721787">
            <w:pPr>
              <w:pStyle w:val="TableParagraph"/>
              <w:spacing w:before="11" w:line="215" w:lineRule="exact"/>
              <w:ind w:firstLine="0"/>
              <w:rPr>
                <w:sz w:val="18"/>
              </w:rPr>
            </w:pPr>
            <w:r>
              <w:rPr>
                <w:b/>
                <w:bCs/>
                <w:sz w:val="18"/>
              </w:rPr>
              <w:t>Square-</w:t>
            </w:r>
            <w:r>
              <w:rPr>
                <w:sz w:val="18"/>
              </w:rPr>
              <w:t>A quadrilateral with congruent sides and four right angles. A square can also be called a parallelogram, rhombus, and rectangle.</w:t>
            </w:r>
          </w:p>
          <w:p w14:paraId="658A04BB" w14:textId="77777777" w:rsidR="00721787" w:rsidRDefault="00721787" w:rsidP="00721787">
            <w:pPr>
              <w:pStyle w:val="TableParagraph"/>
              <w:spacing w:before="11" w:line="215" w:lineRule="exact"/>
              <w:ind w:firstLine="0"/>
              <w:rPr>
                <w:sz w:val="18"/>
              </w:rPr>
            </w:pPr>
            <w:r>
              <w:rPr>
                <w:b/>
                <w:bCs/>
                <w:sz w:val="18"/>
              </w:rPr>
              <w:t>Rhombus-</w:t>
            </w:r>
            <w:r>
              <w:rPr>
                <w:sz w:val="18"/>
              </w:rPr>
              <w:t xml:space="preserve">A quadrilateral with four congruent sides and opposite sides are parallel. </w:t>
            </w:r>
          </w:p>
          <w:p w14:paraId="7AE474BD" w14:textId="77777777" w:rsidR="00721787" w:rsidRDefault="00721787" w:rsidP="00721787">
            <w:pPr>
              <w:pStyle w:val="TableParagraph"/>
              <w:spacing w:before="11" w:line="215" w:lineRule="exact"/>
              <w:ind w:firstLine="0"/>
              <w:rPr>
                <w:sz w:val="18"/>
              </w:rPr>
            </w:pPr>
            <w:r>
              <w:rPr>
                <w:b/>
                <w:bCs/>
                <w:sz w:val="18"/>
              </w:rPr>
              <w:t>Triangle-</w:t>
            </w:r>
            <w:r>
              <w:rPr>
                <w:sz w:val="18"/>
              </w:rPr>
              <w:t xml:space="preserve">Any </w:t>
            </w:r>
            <w:proofErr w:type="gramStart"/>
            <w:r>
              <w:rPr>
                <w:sz w:val="18"/>
              </w:rPr>
              <w:t>3 sided</w:t>
            </w:r>
            <w:proofErr w:type="gramEnd"/>
            <w:r>
              <w:rPr>
                <w:sz w:val="18"/>
              </w:rPr>
              <w:t xml:space="preserve"> polygon. </w:t>
            </w:r>
          </w:p>
          <w:p w14:paraId="295F6BB3" w14:textId="77777777" w:rsidR="00721787" w:rsidRDefault="00721787" w:rsidP="00721787">
            <w:pPr>
              <w:pStyle w:val="TableParagraph"/>
              <w:spacing w:before="11" w:line="215" w:lineRule="exact"/>
              <w:ind w:firstLine="0"/>
              <w:rPr>
                <w:sz w:val="18"/>
              </w:rPr>
            </w:pPr>
            <w:r>
              <w:rPr>
                <w:sz w:val="18"/>
              </w:rPr>
              <w:t xml:space="preserve">     </w:t>
            </w:r>
            <w:r>
              <w:rPr>
                <w:b/>
                <w:bCs/>
                <w:sz w:val="18"/>
              </w:rPr>
              <w:t>Equilateral triangle-</w:t>
            </w:r>
            <w:r>
              <w:rPr>
                <w:sz w:val="18"/>
              </w:rPr>
              <w:t xml:space="preserve">all sides and angles </w:t>
            </w:r>
          </w:p>
          <w:p w14:paraId="4CB38160" w14:textId="77777777" w:rsidR="00721787" w:rsidRDefault="00721787" w:rsidP="00721787">
            <w:pPr>
              <w:pStyle w:val="TableParagraph"/>
              <w:spacing w:before="11" w:line="215" w:lineRule="exact"/>
              <w:ind w:firstLine="0"/>
              <w:rPr>
                <w:sz w:val="18"/>
              </w:rPr>
            </w:pPr>
            <w:r>
              <w:rPr>
                <w:sz w:val="18"/>
              </w:rPr>
              <w:t xml:space="preserve">     are congruent. </w:t>
            </w:r>
          </w:p>
          <w:p w14:paraId="1D77276E" w14:textId="77777777" w:rsidR="00721787" w:rsidRDefault="00721787" w:rsidP="00721787">
            <w:pPr>
              <w:pStyle w:val="TableParagraph"/>
              <w:spacing w:before="11" w:line="215" w:lineRule="exact"/>
              <w:ind w:firstLine="0"/>
              <w:rPr>
                <w:sz w:val="18"/>
              </w:rPr>
            </w:pPr>
            <w:r>
              <w:rPr>
                <w:sz w:val="18"/>
              </w:rPr>
              <w:t xml:space="preserve">     </w:t>
            </w:r>
            <w:r>
              <w:rPr>
                <w:b/>
                <w:bCs/>
                <w:sz w:val="18"/>
              </w:rPr>
              <w:t>Isosceles triangle-</w:t>
            </w:r>
            <w:r>
              <w:rPr>
                <w:sz w:val="18"/>
              </w:rPr>
              <w:t>2 congruent sides and</w:t>
            </w:r>
          </w:p>
          <w:p w14:paraId="7F305B7B" w14:textId="77777777" w:rsidR="00721787" w:rsidRDefault="00721787" w:rsidP="00721787">
            <w:pPr>
              <w:pStyle w:val="TableParagraph"/>
              <w:spacing w:before="11" w:line="215" w:lineRule="exact"/>
              <w:ind w:firstLine="0"/>
              <w:rPr>
                <w:sz w:val="18"/>
              </w:rPr>
            </w:pPr>
            <w:r>
              <w:rPr>
                <w:sz w:val="18"/>
              </w:rPr>
              <w:t xml:space="preserve">     angles</w:t>
            </w:r>
          </w:p>
          <w:p w14:paraId="7D328A8C" w14:textId="77777777" w:rsidR="00721787" w:rsidRDefault="00721787" w:rsidP="00721787">
            <w:pPr>
              <w:pStyle w:val="TableParagraph"/>
              <w:spacing w:before="11" w:line="215" w:lineRule="exact"/>
              <w:ind w:firstLine="0"/>
              <w:rPr>
                <w:sz w:val="18"/>
              </w:rPr>
            </w:pPr>
            <w:r>
              <w:rPr>
                <w:sz w:val="18"/>
              </w:rPr>
              <w:t xml:space="preserve">      </w:t>
            </w:r>
            <w:r>
              <w:rPr>
                <w:b/>
                <w:bCs/>
                <w:sz w:val="18"/>
              </w:rPr>
              <w:t>Scalene triangle-</w:t>
            </w:r>
            <w:r>
              <w:rPr>
                <w:sz w:val="18"/>
              </w:rPr>
              <w:t xml:space="preserve">no congruent sides or </w:t>
            </w:r>
          </w:p>
          <w:p w14:paraId="16FA0949" w14:textId="77777777" w:rsidR="00721787" w:rsidRDefault="00721787" w:rsidP="00721787">
            <w:pPr>
              <w:pStyle w:val="TableParagraph"/>
              <w:spacing w:before="11" w:line="215" w:lineRule="exact"/>
              <w:ind w:firstLine="0"/>
              <w:rPr>
                <w:sz w:val="18"/>
              </w:rPr>
            </w:pPr>
            <w:r>
              <w:rPr>
                <w:sz w:val="18"/>
              </w:rPr>
              <w:t xml:space="preserve">      angles</w:t>
            </w:r>
          </w:p>
          <w:p w14:paraId="1142E2B4" w14:textId="77777777" w:rsidR="00721787" w:rsidRDefault="00721787" w:rsidP="00721787">
            <w:pPr>
              <w:pStyle w:val="TableParagraph"/>
              <w:spacing w:before="11" w:line="215" w:lineRule="exact"/>
              <w:ind w:firstLine="0"/>
              <w:rPr>
                <w:sz w:val="18"/>
              </w:rPr>
            </w:pPr>
            <w:r>
              <w:rPr>
                <w:sz w:val="18"/>
              </w:rPr>
              <w:t xml:space="preserve">      </w:t>
            </w:r>
            <w:r>
              <w:rPr>
                <w:b/>
                <w:bCs/>
                <w:sz w:val="18"/>
              </w:rPr>
              <w:t>Obtuse triangle-</w:t>
            </w:r>
            <w:r>
              <w:rPr>
                <w:sz w:val="18"/>
              </w:rPr>
              <w:t xml:space="preserve">largest angle is </w:t>
            </w:r>
            <w:proofErr w:type="gramStart"/>
            <w:r>
              <w:rPr>
                <w:sz w:val="18"/>
              </w:rPr>
              <w:t>greater</w:t>
            </w:r>
            <w:proofErr w:type="gramEnd"/>
            <w:r>
              <w:rPr>
                <w:sz w:val="18"/>
              </w:rPr>
              <w:t xml:space="preserve"> </w:t>
            </w:r>
          </w:p>
          <w:p w14:paraId="4DFFDB2C" w14:textId="77777777" w:rsidR="00721787" w:rsidRDefault="00721787" w:rsidP="00721787">
            <w:pPr>
              <w:pStyle w:val="TableParagraph"/>
              <w:spacing w:before="11" w:line="215" w:lineRule="exact"/>
              <w:ind w:firstLine="0"/>
              <w:rPr>
                <w:sz w:val="18"/>
              </w:rPr>
            </w:pPr>
            <w:r>
              <w:rPr>
                <w:sz w:val="18"/>
              </w:rPr>
              <w:t xml:space="preserve">      than 90 degrees</w:t>
            </w:r>
          </w:p>
          <w:p w14:paraId="6B880145" w14:textId="77777777" w:rsidR="00721787" w:rsidRDefault="00721787" w:rsidP="00721787">
            <w:pPr>
              <w:pStyle w:val="TableParagraph"/>
              <w:spacing w:before="11" w:line="215" w:lineRule="exact"/>
              <w:ind w:firstLine="0"/>
              <w:rPr>
                <w:sz w:val="18"/>
              </w:rPr>
            </w:pPr>
            <w:r>
              <w:rPr>
                <w:sz w:val="18"/>
              </w:rPr>
              <w:t xml:space="preserve">      </w:t>
            </w:r>
            <w:r>
              <w:rPr>
                <w:b/>
                <w:bCs/>
                <w:sz w:val="18"/>
              </w:rPr>
              <w:t xml:space="preserve">Acute triangle- </w:t>
            </w:r>
            <w:r>
              <w:rPr>
                <w:sz w:val="18"/>
              </w:rPr>
              <w:t xml:space="preserve">all angles are less than </w:t>
            </w:r>
          </w:p>
          <w:p w14:paraId="5BA5AF8C" w14:textId="77777777" w:rsidR="00721787" w:rsidRDefault="00721787" w:rsidP="00721787">
            <w:pPr>
              <w:pStyle w:val="TableParagraph"/>
              <w:spacing w:before="11" w:line="215" w:lineRule="exact"/>
              <w:ind w:firstLine="0"/>
              <w:rPr>
                <w:sz w:val="18"/>
              </w:rPr>
            </w:pPr>
            <w:r>
              <w:rPr>
                <w:sz w:val="18"/>
              </w:rPr>
              <w:t xml:space="preserve">      90 degrees</w:t>
            </w:r>
          </w:p>
          <w:p w14:paraId="7E4C74E2" w14:textId="77777777" w:rsidR="00721787" w:rsidRDefault="00721787" w:rsidP="00721787">
            <w:pPr>
              <w:pStyle w:val="TableParagraph"/>
              <w:spacing w:before="11" w:line="215" w:lineRule="exact"/>
              <w:ind w:firstLine="0"/>
              <w:rPr>
                <w:sz w:val="18"/>
              </w:rPr>
            </w:pPr>
            <w:r>
              <w:rPr>
                <w:sz w:val="18"/>
              </w:rPr>
              <w:t xml:space="preserve">      </w:t>
            </w:r>
            <w:r>
              <w:rPr>
                <w:b/>
                <w:bCs/>
                <w:sz w:val="18"/>
              </w:rPr>
              <w:t>Right triangle-</w:t>
            </w:r>
            <w:r>
              <w:rPr>
                <w:sz w:val="18"/>
              </w:rPr>
              <w:t xml:space="preserve">largest angles </w:t>
            </w:r>
            <w:proofErr w:type="gramStart"/>
            <w:r>
              <w:rPr>
                <w:sz w:val="18"/>
              </w:rPr>
              <w:t>is</w:t>
            </w:r>
            <w:proofErr w:type="gramEnd"/>
            <w:r>
              <w:rPr>
                <w:sz w:val="18"/>
              </w:rPr>
              <w:t xml:space="preserve"> a 90</w:t>
            </w:r>
          </w:p>
          <w:p w14:paraId="562CF8F0" w14:textId="77777777" w:rsidR="00721787" w:rsidRDefault="00721787" w:rsidP="00721787">
            <w:pPr>
              <w:pStyle w:val="TableParagraph"/>
              <w:spacing w:before="11" w:line="215" w:lineRule="exact"/>
              <w:ind w:firstLine="0"/>
              <w:rPr>
                <w:sz w:val="18"/>
              </w:rPr>
            </w:pPr>
            <w:r>
              <w:rPr>
                <w:sz w:val="18"/>
              </w:rPr>
              <w:t xml:space="preserve">      degree angle</w:t>
            </w:r>
          </w:p>
          <w:p w14:paraId="28685B6C" w14:textId="08C24921" w:rsidR="00DF6CEE" w:rsidRDefault="00564390" w:rsidP="00DF6CEE">
            <w:pPr>
              <w:pStyle w:val="TableParagraph"/>
              <w:tabs>
                <w:tab w:val="left" w:pos="484"/>
                <w:tab w:val="left" w:pos="485"/>
              </w:tabs>
              <w:spacing w:line="230" w:lineRule="auto"/>
              <w:ind w:right="450" w:firstLine="0"/>
              <w:rPr>
                <w:b/>
                <w:bCs/>
                <w:sz w:val="18"/>
              </w:rPr>
            </w:pPr>
            <w:r>
              <w:rPr>
                <w:b/>
                <w:bCs/>
                <w:sz w:val="18"/>
              </w:rPr>
              <w:t>Coordinate Planes</w:t>
            </w:r>
          </w:p>
          <w:p w14:paraId="236D8DA2" w14:textId="0C9FADD2" w:rsidR="00564390" w:rsidRPr="00564390" w:rsidRDefault="00564390" w:rsidP="00DF6CEE">
            <w:pPr>
              <w:pStyle w:val="TableParagraph"/>
              <w:tabs>
                <w:tab w:val="left" w:pos="484"/>
                <w:tab w:val="left" w:pos="485"/>
              </w:tabs>
              <w:spacing w:line="230" w:lineRule="auto"/>
              <w:ind w:right="450" w:firstLine="0"/>
              <w:rPr>
                <w:sz w:val="18"/>
              </w:rPr>
            </w:pPr>
            <w:r>
              <w:rPr>
                <w:sz w:val="18"/>
              </w:rPr>
              <w:t xml:space="preserve">Play Battleship. This is a great way to learn how to plot and name points on a coordinate plane. </w:t>
            </w:r>
          </w:p>
        </w:tc>
        <w:tc>
          <w:tcPr>
            <w:tcW w:w="3388" w:type="dxa"/>
            <w:tcBorders>
              <w:bottom w:val="single" w:sz="4" w:space="0" w:color="auto"/>
            </w:tcBorders>
          </w:tcPr>
          <w:p w14:paraId="6EA01CC1" w14:textId="77777777" w:rsidR="00C8239F" w:rsidRPr="00C8239F" w:rsidRDefault="00DF6CEE" w:rsidP="00C8239F">
            <w:pPr>
              <w:spacing w:after="120"/>
              <w:rPr>
                <w:rFonts w:asciiTheme="minorHAnsi" w:hAnsiTheme="minorHAnsi" w:cstheme="minorHAnsi"/>
                <w:sz w:val="18"/>
                <w:szCs w:val="18"/>
                <w:u w:val="single"/>
              </w:rPr>
            </w:pPr>
            <w:r>
              <w:rPr>
                <w:sz w:val="18"/>
                <w:szCs w:val="18"/>
              </w:rPr>
              <w:lastRenderedPageBreak/>
              <w:t xml:space="preserve"> </w:t>
            </w:r>
            <w:r w:rsidR="00C8239F" w:rsidRPr="00C8239F">
              <w:rPr>
                <w:rFonts w:asciiTheme="minorHAnsi" w:hAnsiTheme="minorHAnsi" w:cstheme="minorHAnsi"/>
                <w:sz w:val="18"/>
                <w:szCs w:val="18"/>
                <w:u w:val="single"/>
              </w:rPr>
              <w:t>Stem and Leaf Plots</w:t>
            </w:r>
          </w:p>
          <w:p w14:paraId="0F7BF7E0" w14:textId="77777777" w:rsidR="00C8239F" w:rsidRPr="00C8239F" w:rsidRDefault="00C8239F" w:rsidP="00C8239F">
            <w:pPr>
              <w:spacing w:after="120"/>
              <w:rPr>
                <w:rFonts w:asciiTheme="minorHAnsi" w:hAnsiTheme="minorHAnsi" w:cstheme="minorHAnsi"/>
                <w:sz w:val="18"/>
                <w:szCs w:val="18"/>
              </w:rPr>
            </w:pPr>
            <w:r w:rsidRPr="00C8239F">
              <w:rPr>
                <w:rFonts w:asciiTheme="minorHAnsi" w:hAnsiTheme="minorHAnsi" w:cstheme="minorHAnsi"/>
                <w:sz w:val="18"/>
                <w:szCs w:val="18"/>
              </w:rPr>
              <w:t xml:space="preserve">The stem and leaf plot </w:t>
            </w:r>
            <w:proofErr w:type="gramStart"/>
            <w:r w:rsidRPr="00C8239F">
              <w:rPr>
                <w:rFonts w:asciiTheme="minorHAnsi" w:hAnsiTheme="minorHAnsi" w:cstheme="minorHAnsi"/>
                <w:sz w:val="18"/>
                <w:szCs w:val="18"/>
              </w:rPr>
              <w:t>is</w:t>
            </w:r>
            <w:proofErr w:type="gramEnd"/>
            <w:r w:rsidRPr="00C8239F">
              <w:rPr>
                <w:rFonts w:asciiTheme="minorHAnsi" w:hAnsiTheme="minorHAnsi" w:cstheme="minorHAnsi"/>
                <w:sz w:val="18"/>
                <w:szCs w:val="18"/>
              </w:rPr>
              <w:t xml:space="preserve"> a method of organizing data in order of place value.  The ones digit and the tens digit (or additional place values) of each data item are separated as leaves and stems.  </w:t>
            </w:r>
          </w:p>
          <w:p w14:paraId="21E1053F" w14:textId="77777777" w:rsidR="00C8239F" w:rsidRPr="00C8239F" w:rsidRDefault="00C8239F" w:rsidP="00C8239F">
            <w:pPr>
              <w:spacing w:after="120"/>
              <w:rPr>
                <w:rFonts w:asciiTheme="minorHAnsi" w:hAnsiTheme="minorHAnsi" w:cstheme="minorHAnsi"/>
                <w:sz w:val="18"/>
                <w:szCs w:val="18"/>
              </w:rPr>
            </w:pPr>
            <w:r w:rsidRPr="00C8239F">
              <w:rPr>
                <w:rFonts w:asciiTheme="minorHAnsi" w:hAnsiTheme="minorHAnsi" w:cstheme="minorHAnsi"/>
                <w:sz w:val="18"/>
                <w:szCs w:val="18"/>
              </w:rPr>
              <w:t>Sam and his friends did the Long Jump.  Here are there results in meters:</w:t>
            </w:r>
          </w:p>
          <w:p w14:paraId="5093168E" w14:textId="77777777" w:rsidR="00C8239F" w:rsidRPr="00C8239F" w:rsidRDefault="00C8239F" w:rsidP="00C8239F">
            <w:pPr>
              <w:spacing w:after="120"/>
              <w:jc w:val="center"/>
              <w:rPr>
                <w:rFonts w:asciiTheme="minorHAnsi" w:hAnsiTheme="minorHAnsi" w:cstheme="minorHAnsi"/>
                <w:b/>
                <w:sz w:val="18"/>
                <w:szCs w:val="18"/>
              </w:rPr>
            </w:pPr>
            <w:r w:rsidRPr="00C8239F">
              <w:rPr>
                <w:rFonts w:asciiTheme="minorHAnsi" w:hAnsiTheme="minorHAnsi" w:cstheme="minorHAnsi"/>
                <w:b/>
                <w:sz w:val="18"/>
                <w:szCs w:val="18"/>
              </w:rPr>
              <w:t>2.3, 2.5, 2.5, 2.7, 2.8, 3.2, 3.6, 3.6, 4.5, 5.0</w:t>
            </w:r>
          </w:p>
          <w:p w14:paraId="35D5292B" w14:textId="77777777" w:rsidR="00C8239F" w:rsidRPr="00C8239F" w:rsidRDefault="00C8239F" w:rsidP="00C8239F">
            <w:pPr>
              <w:spacing w:after="120"/>
              <w:rPr>
                <w:rFonts w:asciiTheme="minorHAnsi" w:hAnsiTheme="minorHAnsi" w:cstheme="minorHAnsi"/>
                <w:sz w:val="18"/>
                <w:szCs w:val="18"/>
              </w:rPr>
            </w:pPr>
            <w:r w:rsidRPr="00C8239F">
              <w:rPr>
                <w:rFonts w:asciiTheme="minorHAnsi" w:hAnsiTheme="minorHAnsi" w:cstheme="minorHAnsi"/>
                <w:sz w:val="18"/>
                <w:szCs w:val="18"/>
              </w:rPr>
              <w:t xml:space="preserve">Here is the stem and leaf plot he made to </w:t>
            </w:r>
            <w:r w:rsidRPr="00C8239F">
              <w:rPr>
                <w:rFonts w:asciiTheme="minorHAnsi" w:hAnsiTheme="minorHAnsi" w:cstheme="minorHAnsi"/>
                <w:sz w:val="18"/>
                <w:szCs w:val="18"/>
              </w:rPr>
              <w:lastRenderedPageBreak/>
              <w:t>represent his data:</w:t>
            </w:r>
          </w:p>
          <w:p w14:paraId="03E81854" w14:textId="77777777" w:rsidR="00C8239F" w:rsidRPr="00877BBB" w:rsidRDefault="00C8239F" w:rsidP="00C8239F">
            <w:pPr>
              <w:rPr>
                <w:rFonts w:asciiTheme="minorHAnsi" w:hAnsiTheme="minorHAnsi" w:cstheme="minorHAnsi"/>
                <w:sz w:val="18"/>
                <w:szCs w:val="18"/>
              </w:rPr>
            </w:pPr>
            <w:r w:rsidRPr="00877BBB">
              <w:rPr>
                <w:rFonts w:asciiTheme="minorHAnsi" w:hAnsiTheme="minorHAnsi" w:cstheme="minorHAnsi"/>
                <w:sz w:val="18"/>
                <w:szCs w:val="18"/>
              </w:rPr>
              <w:t xml:space="preserve">In this graph, the stem represents the whole numbers in each piece of data.  The leaf represents the decimal in each piece of data.  </w:t>
            </w:r>
            <w:r w:rsidRPr="00877BBB">
              <w:rPr>
                <w:rFonts w:asciiTheme="minorHAnsi" w:hAnsiTheme="minorHAnsi" w:cstheme="minorHAnsi"/>
                <w:sz w:val="18"/>
                <w:szCs w:val="18"/>
              </w:rPr>
              <w:br/>
            </w:r>
            <w:r w:rsidRPr="00877BBB">
              <w:rPr>
                <w:rFonts w:asciiTheme="minorHAnsi" w:hAnsiTheme="minorHAnsi" w:cstheme="minorHAnsi"/>
                <w:b/>
                <w:sz w:val="18"/>
                <w:szCs w:val="18"/>
              </w:rPr>
              <w:t>2.3</w:t>
            </w:r>
            <w:r w:rsidRPr="00877BBB">
              <w:rPr>
                <w:rFonts w:asciiTheme="minorHAnsi" w:hAnsiTheme="minorHAnsi" w:cstheme="minorHAnsi"/>
                <w:sz w:val="18"/>
                <w:szCs w:val="18"/>
              </w:rPr>
              <w:t xml:space="preserve"> = </w:t>
            </w:r>
            <w:r w:rsidRPr="00877BBB">
              <w:rPr>
                <w:rFonts w:asciiTheme="minorHAnsi" w:hAnsiTheme="minorHAnsi" w:cstheme="minorHAnsi"/>
                <w:b/>
                <w:sz w:val="18"/>
                <w:szCs w:val="18"/>
              </w:rPr>
              <w:t>2</w:t>
            </w:r>
            <w:r w:rsidRPr="00877BBB">
              <w:rPr>
                <w:rFonts w:asciiTheme="minorHAnsi" w:hAnsiTheme="minorHAnsi" w:cstheme="minorHAnsi"/>
                <w:sz w:val="18"/>
                <w:szCs w:val="18"/>
              </w:rPr>
              <w:t xml:space="preserve"> is the stem and </w:t>
            </w:r>
            <w:r w:rsidRPr="00877BBB">
              <w:rPr>
                <w:rFonts w:asciiTheme="minorHAnsi" w:hAnsiTheme="minorHAnsi" w:cstheme="minorHAnsi"/>
                <w:b/>
                <w:sz w:val="18"/>
                <w:szCs w:val="18"/>
              </w:rPr>
              <w:t>.3</w:t>
            </w:r>
            <w:r w:rsidRPr="00877BBB">
              <w:rPr>
                <w:rFonts w:asciiTheme="minorHAnsi" w:hAnsiTheme="minorHAnsi" w:cstheme="minorHAnsi"/>
                <w:sz w:val="18"/>
                <w:szCs w:val="18"/>
              </w:rPr>
              <w:t xml:space="preserve"> is the leaf</w:t>
            </w:r>
          </w:p>
          <w:p w14:paraId="5C69EA03" w14:textId="77777777" w:rsidR="00DF6CEE" w:rsidRPr="00877BBB" w:rsidRDefault="00C8239F" w:rsidP="00DF6CEE">
            <w:pPr>
              <w:pStyle w:val="TableParagraph"/>
              <w:tabs>
                <w:tab w:val="left" w:pos="469"/>
                <w:tab w:val="left" w:pos="470"/>
              </w:tabs>
              <w:spacing w:line="230" w:lineRule="auto"/>
              <w:ind w:right="405" w:firstLine="0"/>
              <w:rPr>
                <w:rFonts w:asciiTheme="minorHAnsi" w:hAnsiTheme="minorHAnsi" w:cstheme="minorHAnsi"/>
                <w:sz w:val="18"/>
                <w:szCs w:val="18"/>
              </w:rPr>
            </w:pPr>
            <w:r w:rsidRPr="00877BBB">
              <w:rPr>
                <w:rFonts w:asciiTheme="minorHAnsi" w:hAnsiTheme="minorHAnsi" w:cstheme="minorHAnsi"/>
                <w:noProof/>
                <w:sz w:val="18"/>
                <w:szCs w:val="18"/>
              </w:rPr>
              <w:drawing>
                <wp:anchor distT="0" distB="0" distL="114300" distR="114300" simplePos="0" relativeHeight="251659264" behindDoc="1" locked="0" layoutInCell="1" allowOverlap="1" wp14:anchorId="08136FF6" wp14:editId="6CBAE5CA">
                  <wp:simplePos x="0" y="0"/>
                  <wp:positionH relativeFrom="column">
                    <wp:posOffset>0</wp:posOffset>
                  </wp:positionH>
                  <wp:positionV relativeFrom="paragraph">
                    <wp:posOffset>140970</wp:posOffset>
                  </wp:positionV>
                  <wp:extent cx="954405" cy="1153160"/>
                  <wp:effectExtent l="0" t="0" r="0" b="8890"/>
                  <wp:wrapTight wrapText="bothSides">
                    <wp:wrapPolygon edited="0">
                      <wp:start x="0" y="0"/>
                      <wp:lineTo x="0" y="21410"/>
                      <wp:lineTo x="21126" y="21410"/>
                      <wp:lineTo x="2112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4744" t="55017" r="74519" b="21893"/>
                          <a:stretch/>
                        </pic:blipFill>
                        <pic:spPr bwMode="auto">
                          <a:xfrm>
                            <a:off x="0" y="0"/>
                            <a:ext cx="954405" cy="115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7BBB">
              <w:rPr>
                <w:rFonts w:asciiTheme="minorHAnsi" w:hAnsiTheme="minorHAnsi" w:cstheme="minorHAnsi"/>
                <w:sz w:val="18"/>
                <w:szCs w:val="18"/>
              </w:rPr>
              <w:t xml:space="preserve">                                                                                        </w:t>
            </w:r>
          </w:p>
          <w:p w14:paraId="40CD1FE6" w14:textId="77777777" w:rsidR="00C8239F" w:rsidRPr="00877BBB" w:rsidRDefault="00C8239F" w:rsidP="00DF6CEE">
            <w:pPr>
              <w:pStyle w:val="TableParagraph"/>
              <w:tabs>
                <w:tab w:val="left" w:pos="469"/>
                <w:tab w:val="left" w:pos="470"/>
              </w:tabs>
              <w:spacing w:line="230" w:lineRule="auto"/>
              <w:ind w:right="405" w:firstLine="0"/>
              <w:rPr>
                <w:rFonts w:asciiTheme="minorHAnsi" w:hAnsiTheme="minorHAnsi" w:cstheme="minorHAnsi"/>
                <w:sz w:val="18"/>
                <w:szCs w:val="18"/>
              </w:rPr>
            </w:pPr>
          </w:p>
          <w:p w14:paraId="7259E2D6" w14:textId="77777777" w:rsidR="00C8239F" w:rsidRPr="00877BBB" w:rsidRDefault="00C8239F" w:rsidP="00DF6CEE">
            <w:pPr>
              <w:pStyle w:val="TableParagraph"/>
              <w:tabs>
                <w:tab w:val="left" w:pos="469"/>
                <w:tab w:val="left" w:pos="470"/>
              </w:tabs>
              <w:spacing w:line="230" w:lineRule="auto"/>
              <w:ind w:right="405" w:firstLine="0"/>
              <w:rPr>
                <w:rFonts w:asciiTheme="minorHAnsi" w:hAnsiTheme="minorHAnsi" w:cstheme="minorHAnsi"/>
                <w:sz w:val="18"/>
                <w:szCs w:val="18"/>
              </w:rPr>
            </w:pPr>
          </w:p>
          <w:p w14:paraId="6BB9A925" w14:textId="77777777" w:rsidR="00C8239F" w:rsidRPr="00877BBB" w:rsidRDefault="00C8239F" w:rsidP="00DF6CEE">
            <w:pPr>
              <w:pStyle w:val="TableParagraph"/>
              <w:tabs>
                <w:tab w:val="left" w:pos="469"/>
                <w:tab w:val="left" w:pos="470"/>
              </w:tabs>
              <w:spacing w:line="230" w:lineRule="auto"/>
              <w:ind w:right="405" w:firstLine="0"/>
              <w:rPr>
                <w:rFonts w:asciiTheme="minorHAnsi" w:hAnsiTheme="minorHAnsi" w:cstheme="minorHAnsi"/>
                <w:sz w:val="18"/>
                <w:szCs w:val="18"/>
              </w:rPr>
            </w:pPr>
          </w:p>
          <w:p w14:paraId="6F763708" w14:textId="77777777" w:rsidR="00C8239F" w:rsidRPr="00877BBB" w:rsidRDefault="00C8239F" w:rsidP="00DF6CEE">
            <w:pPr>
              <w:pStyle w:val="TableParagraph"/>
              <w:tabs>
                <w:tab w:val="left" w:pos="469"/>
                <w:tab w:val="left" w:pos="470"/>
              </w:tabs>
              <w:spacing w:line="230" w:lineRule="auto"/>
              <w:ind w:right="405" w:firstLine="0"/>
              <w:rPr>
                <w:rFonts w:asciiTheme="minorHAnsi" w:hAnsiTheme="minorHAnsi" w:cstheme="minorHAnsi"/>
                <w:sz w:val="18"/>
                <w:szCs w:val="18"/>
              </w:rPr>
            </w:pPr>
          </w:p>
          <w:p w14:paraId="5A358829" w14:textId="77777777" w:rsidR="00C8239F" w:rsidRPr="00877BBB" w:rsidRDefault="00C8239F" w:rsidP="00DF6CEE">
            <w:pPr>
              <w:pStyle w:val="TableParagraph"/>
              <w:tabs>
                <w:tab w:val="left" w:pos="469"/>
                <w:tab w:val="left" w:pos="470"/>
              </w:tabs>
              <w:spacing w:line="230" w:lineRule="auto"/>
              <w:ind w:right="405" w:firstLine="0"/>
              <w:rPr>
                <w:rFonts w:asciiTheme="minorHAnsi" w:hAnsiTheme="minorHAnsi" w:cstheme="minorHAnsi"/>
                <w:sz w:val="18"/>
                <w:szCs w:val="18"/>
              </w:rPr>
            </w:pPr>
          </w:p>
          <w:p w14:paraId="183AFD8B" w14:textId="77777777" w:rsidR="00C8239F" w:rsidRPr="00877BBB" w:rsidRDefault="00C8239F" w:rsidP="00DF6CEE">
            <w:pPr>
              <w:pStyle w:val="TableParagraph"/>
              <w:tabs>
                <w:tab w:val="left" w:pos="469"/>
                <w:tab w:val="left" w:pos="470"/>
              </w:tabs>
              <w:spacing w:line="230" w:lineRule="auto"/>
              <w:ind w:right="405" w:firstLine="0"/>
              <w:rPr>
                <w:rFonts w:asciiTheme="minorHAnsi" w:hAnsiTheme="minorHAnsi" w:cstheme="minorHAnsi"/>
                <w:sz w:val="18"/>
                <w:szCs w:val="18"/>
              </w:rPr>
            </w:pPr>
          </w:p>
          <w:p w14:paraId="48F39611" w14:textId="77777777" w:rsidR="00C8239F" w:rsidRPr="00877BBB" w:rsidRDefault="00C8239F" w:rsidP="00DF6CEE">
            <w:pPr>
              <w:pStyle w:val="TableParagraph"/>
              <w:tabs>
                <w:tab w:val="left" w:pos="469"/>
                <w:tab w:val="left" w:pos="470"/>
              </w:tabs>
              <w:spacing w:line="230" w:lineRule="auto"/>
              <w:ind w:right="405" w:firstLine="0"/>
              <w:rPr>
                <w:rFonts w:asciiTheme="minorHAnsi" w:hAnsiTheme="minorHAnsi" w:cstheme="minorHAnsi"/>
                <w:sz w:val="18"/>
                <w:szCs w:val="18"/>
              </w:rPr>
            </w:pPr>
          </w:p>
          <w:p w14:paraId="3DEDF477" w14:textId="77777777" w:rsidR="00C8239F" w:rsidRPr="00877BBB" w:rsidRDefault="00C8239F" w:rsidP="00DF6CEE">
            <w:pPr>
              <w:pStyle w:val="TableParagraph"/>
              <w:tabs>
                <w:tab w:val="left" w:pos="469"/>
                <w:tab w:val="left" w:pos="470"/>
              </w:tabs>
              <w:spacing w:line="230" w:lineRule="auto"/>
              <w:ind w:right="405" w:firstLine="0"/>
              <w:rPr>
                <w:rFonts w:asciiTheme="minorHAnsi" w:hAnsiTheme="minorHAnsi" w:cstheme="minorHAnsi"/>
                <w:sz w:val="18"/>
                <w:szCs w:val="18"/>
              </w:rPr>
            </w:pPr>
          </w:p>
          <w:p w14:paraId="5A811E38" w14:textId="77777777" w:rsidR="00C8239F" w:rsidRPr="00877BBB" w:rsidRDefault="00C8239F" w:rsidP="00DF6CEE">
            <w:pPr>
              <w:pStyle w:val="TableParagraph"/>
              <w:tabs>
                <w:tab w:val="left" w:pos="469"/>
                <w:tab w:val="left" w:pos="470"/>
              </w:tabs>
              <w:spacing w:line="230" w:lineRule="auto"/>
              <w:ind w:right="405" w:firstLine="0"/>
              <w:rPr>
                <w:rFonts w:asciiTheme="minorHAnsi" w:hAnsiTheme="minorHAnsi" w:cstheme="minorHAnsi"/>
                <w:sz w:val="18"/>
                <w:szCs w:val="18"/>
              </w:rPr>
            </w:pPr>
          </w:p>
          <w:p w14:paraId="26714228" w14:textId="0176AB3A" w:rsidR="00C8239F" w:rsidRPr="00877BBB" w:rsidRDefault="00877BBB" w:rsidP="00C8239F">
            <w:pPr>
              <w:spacing w:after="60"/>
              <w:rPr>
                <w:rFonts w:asciiTheme="minorHAnsi" w:hAnsiTheme="minorHAnsi" w:cstheme="minorHAnsi"/>
                <w:sz w:val="18"/>
                <w:szCs w:val="18"/>
              </w:rPr>
            </w:pPr>
            <w:r w:rsidRPr="00877BBB">
              <w:rPr>
                <w:rFonts w:asciiTheme="minorHAnsi" w:hAnsiTheme="minorHAnsi" w:cstheme="minorHAnsi"/>
                <w:noProof/>
                <w:sz w:val="18"/>
                <w:szCs w:val="18"/>
              </w:rPr>
              <w:drawing>
                <wp:anchor distT="0" distB="0" distL="114300" distR="114300" simplePos="0" relativeHeight="251661312" behindDoc="1" locked="0" layoutInCell="1" allowOverlap="1" wp14:anchorId="06DEB222" wp14:editId="60FCB77A">
                  <wp:simplePos x="0" y="0"/>
                  <wp:positionH relativeFrom="column">
                    <wp:posOffset>28575</wp:posOffset>
                  </wp:positionH>
                  <wp:positionV relativeFrom="paragraph">
                    <wp:posOffset>584200</wp:posOffset>
                  </wp:positionV>
                  <wp:extent cx="1956435" cy="657225"/>
                  <wp:effectExtent l="0" t="0" r="5715" b="9525"/>
                  <wp:wrapTight wrapText="bothSides">
                    <wp:wrapPolygon edited="0">
                      <wp:start x="0" y="0"/>
                      <wp:lineTo x="0" y="21287"/>
                      <wp:lineTo x="21453" y="21287"/>
                      <wp:lineTo x="2145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250" t="31072" r="73237" b="56671"/>
                          <a:stretch/>
                        </pic:blipFill>
                        <pic:spPr bwMode="auto">
                          <a:xfrm>
                            <a:off x="0" y="0"/>
                            <a:ext cx="1956435"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39F" w:rsidRPr="00877BBB">
              <w:rPr>
                <w:rFonts w:asciiTheme="minorHAnsi" w:hAnsiTheme="minorHAnsi" w:cstheme="minorHAnsi"/>
                <w:sz w:val="18"/>
                <w:szCs w:val="18"/>
              </w:rPr>
              <w:t>Frequency Table</w:t>
            </w:r>
            <w:r w:rsidR="00C8239F" w:rsidRPr="00877BBB">
              <w:rPr>
                <w:rFonts w:asciiTheme="minorHAnsi" w:hAnsiTheme="minorHAnsi" w:cstheme="minorHAnsi"/>
                <w:sz w:val="18"/>
                <w:szCs w:val="18"/>
              </w:rPr>
              <w:br/>
              <w:t>A table that lists items and uses tally marks to record and show the number of times they occur.</w:t>
            </w:r>
          </w:p>
          <w:p w14:paraId="529CD45A" w14:textId="09B50B14" w:rsidR="00C8239F" w:rsidRPr="00877BBB" w:rsidRDefault="00C8239F" w:rsidP="00C8239F">
            <w:pPr>
              <w:spacing w:after="60"/>
              <w:rPr>
                <w:rFonts w:asciiTheme="minorHAnsi" w:hAnsiTheme="minorHAnsi" w:cstheme="minorHAnsi"/>
                <w:sz w:val="18"/>
                <w:szCs w:val="18"/>
              </w:rPr>
            </w:pPr>
            <w:r w:rsidRPr="00877BBB">
              <w:rPr>
                <w:rFonts w:asciiTheme="minorHAnsi" w:hAnsiTheme="minorHAnsi" w:cstheme="minorHAnsi"/>
                <w:sz w:val="18"/>
                <w:szCs w:val="18"/>
              </w:rPr>
              <w:t>Dot Plot</w:t>
            </w:r>
          </w:p>
          <w:p w14:paraId="71CFDED9" w14:textId="03AADF39" w:rsidR="00C8239F" w:rsidRPr="00877BBB" w:rsidRDefault="00C8239F" w:rsidP="00C8239F">
            <w:pPr>
              <w:spacing w:after="60"/>
              <w:rPr>
                <w:rFonts w:asciiTheme="minorHAnsi" w:hAnsiTheme="minorHAnsi" w:cstheme="minorHAnsi"/>
                <w:sz w:val="18"/>
                <w:szCs w:val="18"/>
              </w:rPr>
            </w:pPr>
            <w:r w:rsidRPr="00877BBB">
              <w:rPr>
                <w:rFonts w:asciiTheme="minorHAnsi" w:hAnsiTheme="minorHAnsi" w:cstheme="minorHAnsi"/>
                <w:sz w:val="18"/>
                <w:szCs w:val="18"/>
              </w:rPr>
              <w:t>A set of data is represented by using dots over a number line.  The number of dots over the number line tells the number of times that data occurred in the set.</w:t>
            </w:r>
          </w:p>
          <w:p w14:paraId="4D4250C4" w14:textId="372363B2" w:rsidR="00877BBB" w:rsidRPr="00877BBB" w:rsidRDefault="00877BBB" w:rsidP="00C8239F">
            <w:pPr>
              <w:spacing w:after="60"/>
              <w:rPr>
                <w:rFonts w:asciiTheme="minorHAnsi" w:hAnsiTheme="minorHAnsi" w:cstheme="minorHAnsi"/>
                <w:sz w:val="18"/>
                <w:szCs w:val="18"/>
              </w:rPr>
            </w:pPr>
            <w:r w:rsidRPr="00877BBB">
              <w:rPr>
                <w:rFonts w:asciiTheme="minorHAnsi" w:hAnsiTheme="minorHAnsi" w:cstheme="minorHAnsi"/>
                <w:noProof/>
                <w:sz w:val="18"/>
                <w:szCs w:val="18"/>
              </w:rPr>
              <w:drawing>
                <wp:anchor distT="0" distB="0" distL="114300" distR="114300" simplePos="0" relativeHeight="251663360" behindDoc="1" locked="0" layoutInCell="1" allowOverlap="1" wp14:anchorId="63B46BD1" wp14:editId="1B992E0F">
                  <wp:simplePos x="0" y="0"/>
                  <wp:positionH relativeFrom="column">
                    <wp:posOffset>0</wp:posOffset>
                  </wp:positionH>
                  <wp:positionV relativeFrom="paragraph">
                    <wp:posOffset>198120</wp:posOffset>
                  </wp:positionV>
                  <wp:extent cx="1496060" cy="896620"/>
                  <wp:effectExtent l="0" t="0" r="8890" b="0"/>
                  <wp:wrapTight wrapText="bothSides">
                    <wp:wrapPolygon edited="0">
                      <wp:start x="0" y="0"/>
                      <wp:lineTo x="0" y="21110"/>
                      <wp:lineTo x="21453" y="21110"/>
                      <wp:lineTo x="2145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5160" t="53022" r="58536" b="29589"/>
                          <a:stretch/>
                        </pic:blipFill>
                        <pic:spPr bwMode="auto">
                          <a:xfrm>
                            <a:off x="0" y="0"/>
                            <a:ext cx="1496060" cy="89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EF5970" w14:textId="77777777" w:rsidR="00C8239F" w:rsidRDefault="00C8239F" w:rsidP="00DF6CEE">
            <w:pPr>
              <w:pStyle w:val="TableParagraph"/>
              <w:tabs>
                <w:tab w:val="left" w:pos="469"/>
                <w:tab w:val="left" w:pos="470"/>
              </w:tabs>
              <w:spacing w:line="230" w:lineRule="auto"/>
              <w:ind w:right="405" w:firstLine="0"/>
              <w:rPr>
                <w:sz w:val="18"/>
              </w:rPr>
            </w:pPr>
          </w:p>
          <w:p w14:paraId="1656C174" w14:textId="77777777" w:rsidR="006730B0" w:rsidRDefault="006730B0" w:rsidP="00DF6CEE">
            <w:pPr>
              <w:pStyle w:val="TableParagraph"/>
              <w:tabs>
                <w:tab w:val="left" w:pos="469"/>
                <w:tab w:val="left" w:pos="470"/>
              </w:tabs>
              <w:spacing w:line="230" w:lineRule="auto"/>
              <w:ind w:right="405" w:firstLine="0"/>
              <w:rPr>
                <w:sz w:val="18"/>
              </w:rPr>
            </w:pPr>
          </w:p>
          <w:p w14:paraId="03E430E4" w14:textId="77777777" w:rsidR="006730B0" w:rsidRDefault="006730B0" w:rsidP="00DF6CEE">
            <w:pPr>
              <w:pStyle w:val="TableParagraph"/>
              <w:tabs>
                <w:tab w:val="left" w:pos="469"/>
                <w:tab w:val="left" w:pos="470"/>
              </w:tabs>
              <w:spacing w:line="230" w:lineRule="auto"/>
              <w:ind w:right="405" w:firstLine="0"/>
              <w:rPr>
                <w:sz w:val="18"/>
              </w:rPr>
            </w:pPr>
          </w:p>
          <w:p w14:paraId="451A3E9A" w14:textId="77777777" w:rsidR="006730B0" w:rsidRDefault="006730B0" w:rsidP="00DF6CEE">
            <w:pPr>
              <w:pStyle w:val="TableParagraph"/>
              <w:tabs>
                <w:tab w:val="left" w:pos="469"/>
                <w:tab w:val="left" w:pos="470"/>
              </w:tabs>
              <w:spacing w:line="230" w:lineRule="auto"/>
              <w:ind w:right="405" w:firstLine="0"/>
              <w:rPr>
                <w:sz w:val="18"/>
              </w:rPr>
            </w:pPr>
          </w:p>
          <w:p w14:paraId="3275B8C9" w14:textId="77777777" w:rsidR="006730B0" w:rsidRDefault="006730B0" w:rsidP="00DF6CEE">
            <w:pPr>
              <w:pStyle w:val="TableParagraph"/>
              <w:tabs>
                <w:tab w:val="left" w:pos="469"/>
                <w:tab w:val="left" w:pos="470"/>
              </w:tabs>
              <w:spacing w:line="230" w:lineRule="auto"/>
              <w:ind w:right="405" w:firstLine="0"/>
              <w:rPr>
                <w:sz w:val="18"/>
              </w:rPr>
            </w:pPr>
          </w:p>
          <w:p w14:paraId="25EE66FD" w14:textId="77777777" w:rsidR="006730B0" w:rsidRDefault="006730B0" w:rsidP="00DF6CEE">
            <w:pPr>
              <w:pStyle w:val="TableParagraph"/>
              <w:tabs>
                <w:tab w:val="left" w:pos="469"/>
                <w:tab w:val="left" w:pos="470"/>
              </w:tabs>
              <w:spacing w:line="230" w:lineRule="auto"/>
              <w:ind w:right="405" w:firstLine="0"/>
              <w:rPr>
                <w:sz w:val="18"/>
              </w:rPr>
            </w:pPr>
          </w:p>
          <w:p w14:paraId="674538B9" w14:textId="77777777" w:rsidR="006730B0" w:rsidRDefault="006730B0" w:rsidP="00DF6CEE">
            <w:pPr>
              <w:pStyle w:val="TableParagraph"/>
              <w:tabs>
                <w:tab w:val="left" w:pos="469"/>
                <w:tab w:val="left" w:pos="470"/>
              </w:tabs>
              <w:spacing w:line="230" w:lineRule="auto"/>
              <w:ind w:right="405" w:firstLine="0"/>
              <w:rPr>
                <w:sz w:val="18"/>
              </w:rPr>
            </w:pPr>
          </w:p>
          <w:p w14:paraId="236D8DB4" w14:textId="17A47442" w:rsidR="006730B0" w:rsidRPr="006276D2" w:rsidRDefault="006730B0" w:rsidP="00DF6CEE">
            <w:pPr>
              <w:pStyle w:val="TableParagraph"/>
              <w:tabs>
                <w:tab w:val="left" w:pos="469"/>
                <w:tab w:val="left" w:pos="470"/>
              </w:tabs>
              <w:spacing w:line="230" w:lineRule="auto"/>
              <w:ind w:right="405" w:firstLine="0"/>
              <w:rPr>
                <w:sz w:val="18"/>
              </w:rPr>
            </w:pPr>
          </w:p>
        </w:tc>
      </w:tr>
      <w:tr w:rsidR="00DF6CEE" w14:paraId="149F2E58" w14:textId="77777777" w:rsidTr="00826810">
        <w:tblPrEx>
          <w:shd w:val="clear" w:color="auto" w:fill="943634" w:themeFill="accent2" w:themeFillShade="BF"/>
        </w:tblPrEx>
        <w:trPr>
          <w:trHeight w:val="1255"/>
        </w:trPr>
        <w:tc>
          <w:tcPr>
            <w:tcW w:w="1546" w:type="dxa"/>
            <w:shd w:val="clear" w:color="auto" w:fill="00B050"/>
            <w:vAlign w:val="center"/>
          </w:tcPr>
          <w:p w14:paraId="41CB8F26" w14:textId="3A7C998A" w:rsidR="00DF6CEE" w:rsidRDefault="00DF6CEE" w:rsidP="00DF6CEE">
            <w:pPr>
              <w:pStyle w:val="TableParagraph"/>
              <w:spacing w:line="230" w:lineRule="auto"/>
              <w:ind w:left="155" w:right="133" w:firstLine="0"/>
              <w:jc w:val="center"/>
              <w:rPr>
                <w:b/>
                <w:sz w:val="18"/>
              </w:rPr>
            </w:pPr>
            <w:r w:rsidRPr="009A3A26">
              <w:rPr>
                <w:b/>
                <w:color w:val="000000" w:themeColor="text1"/>
                <w:spacing w:val="-1"/>
                <w:sz w:val="18"/>
              </w:rPr>
              <w:lastRenderedPageBreak/>
              <w:t>General Resources</w:t>
            </w:r>
          </w:p>
        </w:tc>
        <w:tc>
          <w:tcPr>
            <w:tcW w:w="13188" w:type="dxa"/>
            <w:gridSpan w:val="4"/>
            <w:shd w:val="clear" w:color="auto" w:fill="00B050"/>
          </w:tcPr>
          <w:p w14:paraId="33124D35" w14:textId="77777777" w:rsidR="00DF6CEE" w:rsidRPr="00DE2205" w:rsidRDefault="00DF6CEE" w:rsidP="00DF6CEE">
            <w:pPr>
              <w:pStyle w:val="TableParagraph"/>
              <w:tabs>
                <w:tab w:val="left" w:pos="479"/>
                <w:tab w:val="left" w:pos="480"/>
              </w:tabs>
              <w:spacing w:line="230" w:lineRule="auto"/>
              <w:ind w:left="360" w:right="218" w:firstLine="0"/>
              <w:rPr>
                <w:sz w:val="18"/>
                <w:szCs w:val="18"/>
              </w:rPr>
            </w:pPr>
            <w:r w:rsidRPr="00DE2205">
              <w:rPr>
                <w:b/>
                <w:bCs/>
                <w:sz w:val="18"/>
                <w:szCs w:val="18"/>
              </w:rPr>
              <w:t>Math 4 Texas:</w:t>
            </w:r>
            <w:r w:rsidRPr="00DE2205">
              <w:rPr>
                <w:sz w:val="18"/>
                <w:szCs w:val="18"/>
              </w:rPr>
              <w:t xml:space="preserve">  </w:t>
            </w:r>
            <w:hyperlink r:id="rId25" w:history="1">
              <w:r w:rsidRPr="00DE2205">
                <w:rPr>
                  <w:rStyle w:val="Hyperlink"/>
                  <w:color w:val="auto"/>
                  <w:sz w:val="18"/>
                  <w:szCs w:val="18"/>
                </w:rPr>
                <w:t>https://www.math4texas.org/</w:t>
              </w:r>
            </w:hyperlink>
          </w:p>
          <w:p w14:paraId="6028A958" w14:textId="77777777" w:rsidR="00DF6CEE" w:rsidRPr="00DE2205" w:rsidRDefault="00DF6CEE" w:rsidP="00DF6CEE">
            <w:pPr>
              <w:pStyle w:val="TableParagraph"/>
              <w:tabs>
                <w:tab w:val="left" w:pos="479"/>
                <w:tab w:val="left" w:pos="480"/>
              </w:tabs>
              <w:spacing w:line="230" w:lineRule="auto"/>
              <w:ind w:left="360" w:right="218" w:firstLine="0"/>
              <w:rPr>
                <w:sz w:val="18"/>
                <w:szCs w:val="18"/>
              </w:rPr>
            </w:pPr>
            <w:r w:rsidRPr="00DE2205">
              <w:rPr>
                <w:b/>
                <w:bCs/>
                <w:sz w:val="18"/>
                <w:szCs w:val="18"/>
              </w:rPr>
              <w:t>Graham Fletcher Progression Videos:</w:t>
            </w:r>
            <w:r w:rsidRPr="00DE2205">
              <w:rPr>
                <w:sz w:val="18"/>
                <w:szCs w:val="18"/>
              </w:rPr>
              <w:t xml:space="preserve">  </w:t>
            </w:r>
            <w:hyperlink r:id="rId26" w:history="1">
              <w:r w:rsidRPr="00DE2205">
                <w:rPr>
                  <w:rStyle w:val="Hyperlink"/>
                  <w:color w:val="auto"/>
                  <w:sz w:val="18"/>
                  <w:szCs w:val="18"/>
                </w:rPr>
                <w:t>https://gfletchy.com/progression-videos/</w:t>
              </w:r>
            </w:hyperlink>
          </w:p>
          <w:p w14:paraId="12F57811" w14:textId="77777777" w:rsidR="00DF6CEE" w:rsidRPr="00DE2205" w:rsidRDefault="00DF6CEE" w:rsidP="00DF6CEE">
            <w:pPr>
              <w:pStyle w:val="TableParagraph"/>
              <w:tabs>
                <w:tab w:val="left" w:pos="479"/>
                <w:tab w:val="left" w:pos="480"/>
              </w:tabs>
              <w:spacing w:line="230" w:lineRule="auto"/>
              <w:ind w:left="360" w:right="218" w:firstLine="0"/>
              <w:rPr>
                <w:sz w:val="18"/>
                <w:szCs w:val="18"/>
              </w:rPr>
            </w:pPr>
            <w:r w:rsidRPr="00DE2205">
              <w:rPr>
                <w:b/>
                <w:bCs/>
                <w:sz w:val="18"/>
                <w:szCs w:val="18"/>
              </w:rPr>
              <w:t>Interactive Math Glossary:</w:t>
            </w:r>
            <w:r w:rsidRPr="00DE2205">
              <w:rPr>
                <w:sz w:val="18"/>
                <w:szCs w:val="18"/>
              </w:rPr>
              <w:t xml:space="preserve">  </w:t>
            </w:r>
            <w:hyperlink r:id="rId27" w:history="1">
              <w:r w:rsidRPr="00DE2205">
                <w:rPr>
                  <w:rStyle w:val="Hyperlink"/>
                  <w:color w:val="auto"/>
                  <w:sz w:val="18"/>
                  <w:szCs w:val="18"/>
                </w:rPr>
                <w:t>https://www.texasgateway.org/resource/interactive-math-glossary</w:t>
              </w:r>
            </w:hyperlink>
          </w:p>
          <w:p w14:paraId="6E0BCCEF" w14:textId="77777777" w:rsidR="00DF6CEE" w:rsidRDefault="00DF6CEE" w:rsidP="00DF6CEE">
            <w:pPr>
              <w:pStyle w:val="TableParagraph"/>
              <w:tabs>
                <w:tab w:val="left" w:pos="479"/>
                <w:tab w:val="left" w:pos="480"/>
              </w:tabs>
              <w:spacing w:line="230" w:lineRule="auto"/>
              <w:ind w:left="360" w:right="218" w:firstLine="0"/>
              <w:rPr>
                <w:sz w:val="18"/>
                <w:szCs w:val="18"/>
              </w:rPr>
            </w:pPr>
            <w:r w:rsidRPr="00B73EFF">
              <w:rPr>
                <w:b/>
                <w:bCs/>
                <w:sz w:val="18"/>
                <w:szCs w:val="18"/>
              </w:rPr>
              <w:t>ST Math</w:t>
            </w:r>
            <w:r>
              <w:rPr>
                <w:b/>
                <w:bCs/>
                <w:sz w:val="18"/>
                <w:szCs w:val="18"/>
              </w:rPr>
              <w:t xml:space="preserve">: </w:t>
            </w:r>
            <w:r w:rsidRPr="00B73EFF">
              <w:rPr>
                <w:sz w:val="18"/>
                <w:szCs w:val="18"/>
              </w:rPr>
              <w:t>sso.ems-isd.net</w:t>
            </w:r>
            <w:r>
              <w:rPr>
                <w:sz w:val="18"/>
                <w:szCs w:val="18"/>
              </w:rPr>
              <w:t xml:space="preserve"> </w:t>
            </w:r>
          </w:p>
          <w:p w14:paraId="2D127114" w14:textId="77777777" w:rsidR="00DF6CEE" w:rsidRDefault="00DF6CEE" w:rsidP="00DF6CEE">
            <w:pPr>
              <w:pStyle w:val="TableParagraph"/>
              <w:tabs>
                <w:tab w:val="left" w:pos="464"/>
                <w:tab w:val="left" w:pos="465"/>
              </w:tabs>
              <w:spacing w:line="230" w:lineRule="auto"/>
              <w:ind w:left="346" w:right="100" w:firstLine="0"/>
              <w:rPr>
                <w:rStyle w:val="Hyperlink"/>
                <w:color w:val="auto"/>
                <w:sz w:val="18"/>
                <w:szCs w:val="18"/>
              </w:rPr>
            </w:pPr>
            <w:r w:rsidRPr="00DE2205">
              <w:rPr>
                <w:b/>
                <w:bCs/>
                <w:sz w:val="18"/>
                <w:szCs w:val="18"/>
              </w:rPr>
              <w:t>Khan Academy</w:t>
            </w:r>
            <w:r w:rsidRPr="00DE2205">
              <w:rPr>
                <w:sz w:val="18"/>
                <w:szCs w:val="18"/>
              </w:rPr>
              <w:t xml:space="preserve">:  </w:t>
            </w:r>
            <w:hyperlink r:id="rId28" w:history="1">
              <w:r w:rsidRPr="00DE2205">
                <w:rPr>
                  <w:rStyle w:val="Hyperlink"/>
                  <w:color w:val="auto"/>
                  <w:sz w:val="18"/>
                  <w:szCs w:val="18"/>
                </w:rPr>
                <w:t>https://www.khanacademy.org/math</w:t>
              </w:r>
            </w:hyperlink>
          </w:p>
          <w:p w14:paraId="355EE5B5" w14:textId="7686D125" w:rsidR="00DF6CEE" w:rsidRPr="00980B99" w:rsidRDefault="00DF6CEE" w:rsidP="00DF6CEE">
            <w:pPr>
              <w:pStyle w:val="TableParagraph"/>
              <w:tabs>
                <w:tab w:val="left" w:pos="464"/>
                <w:tab w:val="left" w:pos="465"/>
              </w:tabs>
              <w:spacing w:line="230" w:lineRule="auto"/>
              <w:ind w:left="346" w:right="100" w:firstLine="0"/>
              <w:rPr>
                <w:b/>
                <w:bCs/>
                <w:sz w:val="18"/>
              </w:rPr>
            </w:pPr>
          </w:p>
        </w:tc>
      </w:tr>
    </w:tbl>
    <w:p w14:paraId="236D8DB6" w14:textId="0C983767" w:rsidR="005926C1" w:rsidRDefault="005926C1">
      <w:pPr>
        <w:spacing w:line="230" w:lineRule="auto"/>
        <w:jc w:val="both"/>
        <w:rPr>
          <w:sz w:val="18"/>
        </w:rPr>
        <w:sectPr w:rsidR="005926C1" w:rsidSect="004201CF">
          <w:headerReference w:type="default" r:id="rId29"/>
          <w:footerReference w:type="default" r:id="rId30"/>
          <w:type w:val="continuous"/>
          <w:pgSz w:w="15840" w:h="12240" w:orient="landscape"/>
          <w:pgMar w:top="450" w:right="720" w:bottom="280" w:left="580" w:header="360" w:footer="89" w:gutter="0"/>
          <w:cols w:space="720"/>
        </w:sectPr>
      </w:pPr>
    </w:p>
    <w:p w14:paraId="236D8DF5" w14:textId="77777777" w:rsidR="00AC3E84" w:rsidRDefault="00AC3E84" w:rsidP="00826810"/>
    <w:sectPr w:rsidR="00AC3E84">
      <w:type w:val="continuous"/>
      <w:pgSz w:w="15840" w:h="12240" w:orient="landscape"/>
      <w:pgMar w:top="720" w:right="58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369C95" w14:textId="77777777" w:rsidR="00600146" w:rsidRDefault="00600146" w:rsidP="008B0560">
      <w:r>
        <w:separator/>
      </w:r>
    </w:p>
  </w:endnote>
  <w:endnote w:type="continuationSeparator" w:id="0">
    <w:p w14:paraId="2E335023" w14:textId="77777777" w:rsidR="00600146" w:rsidRDefault="00600146" w:rsidP="008B0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altName w:val="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FEA8E" w14:textId="69EBF81C" w:rsidR="008C2925" w:rsidRDefault="00512395" w:rsidP="004201CF">
    <w:pPr>
      <w:pStyle w:val="Footer"/>
      <w:jc w:val="right"/>
    </w:pPr>
    <w:r>
      <w:t>June</w:t>
    </w:r>
    <w:r w:rsidR="004201CF">
      <w:t xml:space="preserve"> 202</w:t>
    </w:r>
    <w:r>
      <w:t>4</w:t>
    </w:r>
  </w:p>
  <w:p w14:paraId="1CF9CCD2" w14:textId="77777777" w:rsidR="008C2925" w:rsidRDefault="008C29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C3E2C" w14:textId="77777777" w:rsidR="00600146" w:rsidRDefault="00600146" w:rsidP="008B0560">
      <w:r>
        <w:separator/>
      </w:r>
    </w:p>
  </w:footnote>
  <w:footnote w:type="continuationSeparator" w:id="0">
    <w:p w14:paraId="1B8C9D5E" w14:textId="77777777" w:rsidR="00600146" w:rsidRDefault="00600146" w:rsidP="008B0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37B9" w14:textId="41409384" w:rsidR="008B0560" w:rsidRPr="00704DD8" w:rsidRDefault="008B0560">
    <w:pPr>
      <w:pStyle w:val="Header"/>
      <w:rPr>
        <w:rFonts w:ascii="Franklin Gothic Book" w:hAnsi="Franklin Gothic Book"/>
      </w:rPr>
    </w:pPr>
    <w:r w:rsidRPr="00B275D2">
      <w:rPr>
        <w:rFonts w:ascii="Franklin Gothic Book" w:hAnsi="Franklin Gothic Book"/>
      </w:rPr>
      <w:t>Eagle Mountain-Saginaw ISD</w:t>
    </w:r>
    <w:r>
      <w:tab/>
    </w:r>
    <w:r w:rsidRPr="00704DD8">
      <w:rPr>
        <w:rFonts w:ascii="Franklin Gothic Book" w:hAnsi="Franklin Gothic Book"/>
      </w:rPr>
      <w:ptab w:relativeTo="margin" w:alignment="center" w:leader="none"/>
    </w:r>
    <w:r w:rsidRPr="00704DD8">
      <w:rPr>
        <w:rFonts w:ascii="Franklin Gothic Book" w:hAnsi="Franklin Gothic Book"/>
      </w:rPr>
      <w:ptab w:relativeTo="margin" w:alignment="right" w:leader="none"/>
    </w:r>
    <w:r w:rsidRPr="00704DD8">
      <w:rPr>
        <w:rFonts w:ascii="Franklin Gothic Book" w:hAnsi="Franklin Gothic Book"/>
      </w:rPr>
      <w:t>202</w:t>
    </w:r>
    <w:r w:rsidR="00512395">
      <w:rPr>
        <w:rFonts w:ascii="Franklin Gothic Book" w:hAnsi="Franklin Gothic Book"/>
      </w:rPr>
      <w:t>4-25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A522B6"/>
    <w:multiLevelType w:val="hybridMultilevel"/>
    <w:tmpl w:val="CC2E78F6"/>
    <w:lvl w:ilvl="0" w:tplc="15F81B42">
      <w:numFmt w:val="bullet"/>
      <w:lvlText w:val="●"/>
      <w:lvlJc w:val="left"/>
      <w:pPr>
        <w:ind w:left="485" w:hanging="360"/>
      </w:pPr>
      <w:rPr>
        <w:rFonts w:ascii="Arial" w:eastAsia="Arial" w:hAnsi="Arial" w:cs="Arial" w:hint="default"/>
        <w:b w:val="0"/>
        <w:bCs w:val="0"/>
        <w:i w:val="0"/>
        <w:iCs w:val="0"/>
        <w:w w:val="100"/>
        <w:sz w:val="18"/>
        <w:szCs w:val="18"/>
      </w:rPr>
    </w:lvl>
    <w:lvl w:ilvl="1" w:tplc="10143A50">
      <w:numFmt w:val="bullet"/>
      <w:lvlText w:val="•"/>
      <w:lvlJc w:val="left"/>
      <w:pPr>
        <w:ind w:left="766" w:hanging="360"/>
      </w:pPr>
      <w:rPr>
        <w:rFonts w:hint="default"/>
      </w:rPr>
    </w:lvl>
    <w:lvl w:ilvl="2" w:tplc="5896E0A4">
      <w:numFmt w:val="bullet"/>
      <w:lvlText w:val="•"/>
      <w:lvlJc w:val="left"/>
      <w:pPr>
        <w:ind w:left="1052" w:hanging="360"/>
      </w:pPr>
      <w:rPr>
        <w:rFonts w:hint="default"/>
      </w:rPr>
    </w:lvl>
    <w:lvl w:ilvl="3" w:tplc="8BB0878C">
      <w:numFmt w:val="bullet"/>
      <w:lvlText w:val="•"/>
      <w:lvlJc w:val="left"/>
      <w:pPr>
        <w:ind w:left="1338" w:hanging="360"/>
      </w:pPr>
      <w:rPr>
        <w:rFonts w:hint="default"/>
      </w:rPr>
    </w:lvl>
    <w:lvl w:ilvl="4" w:tplc="82FED4E0">
      <w:numFmt w:val="bullet"/>
      <w:lvlText w:val="•"/>
      <w:lvlJc w:val="left"/>
      <w:pPr>
        <w:ind w:left="1624" w:hanging="360"/>
      </w:pPr>
      <w:rPr>
        <w:rFonts w:hint="default"/>
      </w:rPr>
    </w:lvl>
    <w:lvl w:ilvl="5" w:tplc="45428B94">
      <w:numFmt w:val="bullet"/>
      <w:lvlText w:val="•"/>
      <w:lvlJc w:val="left"/>
      <w:pPr>
        <w:ind w:left="1910" w:hanging="360"/>
      </w:pPr>
      <w:rPr>
        <w:rFonts w:hint="default"/>
      </w:rPr>
    </w:lvl>
    <w:lvl w:ilvl="6" w:tplc="2FBCB9A2">
      <w:numFmt w:val="bullet"/>
      <w:lvlText w:val="•"/>
      <w:lvlJc w:val="left"/>
      <w:pPr>
        <w:ind w:left="2196" w:hanging="360"/>
      </w:pPr>
      <w:rPr>
        <w:rFonts w:hint="default"/>
      </w:rPr>
    </w:lvl>
    <w:lvl w:ilvl="7" w:tplc="090665F6">
      <w:numFmt w:val="bullet"/>
      <w:lvlText w:val="•"/>
      <w:lvlJc w:val="left"/>
      <w:pPr>
        <w:ind w:left="2482" w:hanging="360"/>
      </w:pPr>
      <w:rPr>
        <w:rFonts w:hint="default"/>
      </w:rPr>
    </w:lvl>
    <w:lvl w:ilvl="8" w:tplc="1DD26F84">
      <w:numFmt w:val="bullet"/>
      <w:lvlText w:val="•"/>
      <w:lvlJc w:val="left"/>
      <w:pPr>
        <w:ind w:left="2768" w:hanging="360"/>
      </w:pPr>
      <w:rPr>
        <w:rFonts w:hint="default"/>
      </w:rPr>
    </w:lvl>
  </w:abstractNum>
  <w:abstractNum w:abstractNumId="1" w15:restartNumberingAfterBreak="0">
    <w:nsid w:val="1B34484F"/>
    <w:multiLevelType w:val="hybridMultilevel"/>
    <w:tmpl w:val="E9004452"/>
    <w:lvl w:ilvl="0" w:tplc="7B8E7B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7B2AF8"/>
    <w:multiLevelType w:val="hybridMultilevel"/>
    <w:tmpl w:val="5FBC384E"/>
    <w:lvl w:ilvl="0" w:tplc="77B6124A">
      <w:numFmt w:val="bullet"/>
      <w:lvlText w:val="●"/>
      <w:lvlJc w:val="left"/>
      <w:pPr>
        <w:ind w:left="470" w:hanging="360"/>
      </w:pPr>
      <w:rPr>
        <w:rFonts w:ascii="Arial" w:eastAsia="Arial" w:hAnsi="Arial" w:cs="Arial" w:hint="default"/>
        <w:b w:val="0"/>
        <w:bCs w:val="0"/>
        <w:i w:val="0"/>
        <w:iCs w:val="0"/>
        <w:w w:val="100"/>
        <w:sz w:val="18"/>
        <w:szCs w:val="18"/>
      </w:rPr>
    </w:lvl>
    <w:lvl w:ilvl="1" w:tplc="009A79EE">
      <w:numFmt w:val="bullet"/>
      <w:lvlText w:val="•"/>
      <w:lvlJc w:val="left"/>
      <w:pPr>
        <w:ind w:left="742" w:hanging="360"/>
      </w:pPr>
      <w:rPr>
        <w:rFonts w:hint="default"/>
      </w:rPr>
    </w:lvl>
    <w:lvl w:ilvl="2" w:tplc="2E72308C">
      <w:numFmt w:val="bullet"/>
      <w:lvlText w:val="•"/>
      <w:lvlJc w:val="left"/>
      <w:pPr>
        <w:ind w:left="1024" w:hanging="360"/>
      </w:pPr>
      <w:rPr>
        <w:rFonts w:hint="default"/>
      </w:rPr>
    </w:lvl>
    <w:lvl w:ilvl="3" w:tplc="D79AC63A">
      <w:numFmt w:val="bullet"/>
      <w:lvlText w:val="•"/>
      <w:lvlJc w:val="left"/>
      <w:pPr>
        <w:ind w:left="1306" w:hanging="360"/>
      </w:pPr>
      <w:rPr>
        <w:rFonts w:hint="default"/>
      </w:rPr>
    </w:lvl>
    <w:lvl w:ilvl="4" w:tplc="3A16D26C">
      <w:numFmt w:val="bullet"/>
      <w:lvlText w:val="•"/>
      <w:lvlJc w:val="left"/>
      <w:pPr>
        <w:ind w:left="1588" w:hanging="360"/>
      </w:pPr>
      <w:rPr>
        <w:rFonts w:hint="default"/>
      </w:rPr>
    </w:lvl>
    <w:lvl w:ilvl="5" w:tplc="24A65910">
      <w:numFmt w:val="bullet"/>
      <w:lvlText w:val="•"/>
      <w:lvlJc w:val="left"/>
      <w:pPr>
        <w:ind w:left="1870" w:hanging="360"/>
      </w:pPr>
      <w:rPr>
        <w:rFonts w:hint="default"/>
      </w:rPr>
    </w:lvl>
    <w:lvl w:ilvl="6" w:tplc="2BCCB564">
      <w:numFmt w:val="bullet"/>
      <w:lvlText w:val="•"/>
      <w:lvlJc w:val="left"/>
      <w:pPr>
        <w:ind w:left="2152" w:hanging="360"/>
      </w:pPr>
      <w:rPr>
        <w:rFonts w:hint="default"/>
      </w:rPr>
    </w:lvl>
    <w:lvl w:ilvl="7" w:tplc="689A63E4">
      <w:numFmt w:val="bullet"/>
      <w:lvlText w:val="•"/>
      <w:lvlJc w:val="left"/>
      <w:pPr>
        <w:ind w:left="2434" w:hanging="360"/>
      </w:pPr>
      <w:rPr>
        <w:rFonts w:hint="default"/>
      </w:rPr>
    </w:lvl>
    <w:lvl w:ilvl="8" w:tplc="81A88E8C">
      <w:numFmt w:val="bullet"/>
      <w:lvlText w:val="•"/>
      <w:lvlJc w:val="left"/>
      <w:pPr>
        <w:ind w:left="2716" w:hanging="360"/>
      </w:pPr>
      <w:rPr>
        <w:rFonts w:hint="default"/>
      </w:rPr>
    </w:lvl>
  </w:abstractNum>
  <w:abstractNum w:abstractNumId="3" w15:restartNumberingAfterBreak="0">
    <w:nsid w:val="24F8719A"/>
    <w:multiLevelType w:val="hybridMultilevel"/>
    <w:tmpl w:val="E906503C"/>
    <w:lvl w:ilvl="0" w:tplc="6FC2043C">
      <w:numFmt w:val="bullet"/>
      <w:lvlText w:val="●"/>
      <w:lvlJc w:val="left"/>
      <w:pPr>
        <w:ind w:left="485" w:hanging="360"/>
      </w:pPr>
      <w:rPr>
        <w:rFonts w:ascii="Arial" w:eastAsia="Arial" w:hAnsi="Arial" w:cs="Arial" w:hint="default"/>
        <w:b w:val="0"/>
        <w:bCs w:val="0"/>
        <w:i w:val="0"/>
        <w:iCs w:val="0"/>
        <w:w w:val="100"/>
        <w:sz w:val="18"/>
        <w:szCs w:val="18"/>
      </w:rPr>
    </w:lvl>
    <w:lvl w:ilvl="1" w:tplc="A97EDE32">
      <w:numFmt w:val="bullet"/>
      <w:lvlText w:val="•"/>
      <w:lvlJc w:val="left"/>
      <w:pPr>
        <w:ind w:left="732" w:hanging="360"/>
      </w:pPr>
      <w:rPr>
        <w:rFonts w:hint="default"/>
      </w:rPr>
    </w:lvl>
    <w:lvl w:ilvl="2" w:tplc="D2BE50E0">
      <w:numFmt w:val="bullet"/>
      <w:lvlText w:val="•"/>
      <w:lvlJc w:val="left"/>
      <w:pPr>
        <w:ind w:left="984" w:hanging="360"/>
      </w:pPr>
      <w:rPr>
        <w:rFonts w:hint="default"/>
      </w:rPr>
    </w:lvl>
    <w:lvl w:ilvl="3" w:tplc="0C766A82">
      <w:numFmt w:val="bullet"/>
      <w:lvlText w:val="•"/>
      <w:lvlJc w:val="left"/>
      <w:pPr>
        <w:ind w:left="1236" w:hanging="360"/>
      </w:pPr>
      <w:rPr>
        <w:rFonts w:hint="default"/>
      </w:rPr>
    </w:lvl>
    <w:lvl w:ilvl="4" w:tplc="87F41256">
      <w:numFmt w:val="bullet"/>
      <w:lvlText w:val="•"/>
      <w:lvlJc w:val="left"/>
      <w:pPr>
        <w:ind w:left="1488" w:hanging="360"/>
      </w:pPr>
      <w:rPr>
        <w:rFonts w:hint="default"/>
      </w:rPr>
    </w:lvl>
    <w:lvl w:ilvl="5" w:tplc="F42839BA">
      <w:numFmt w:val="bullet"/>
      <w:lvlText w:val="•"/>
      <w:lvlJc w:val="left"/>
      <w:pPr>
        <w:ind w:left="1740" w:hanging="360"/>
      </w:pPr>
      <w:rPr>
        <w:rFonts w:hint="default"/>
      </w:rPr>
    </w:lvl>
    <w:lvl w:ilvl="6" w:tplc="E6247BAC">
      <w:numFmt w:val="bullet"/>
      <w:lvlText w:val="•"/>
      <w:lvlJc w:val="left"/>
      <w:pPr>
        <w:ind w:left="1992" w:hanging="360"/>
      </w:pPr>
      <w:rPr>
        <w:rFonts w:hint="default"/>
      </w:rPr>
    </w:lvl>
    <w:lvl w:ilvl="7" w:tplc="1792872A">
      <w:numFmt w:val="bullet"/>
      <w:lvlText w:val="•"/>
      <w:lvlJc w:val="left"/>
      <w:pPr>
        <w:ind w:left="2244" w:hanging="360"/>
      </w:pPr>
      <w:rPr>
        <w:rFonts w:hint="default"/>
      </w:rPr>
    </w:lvl>
    <w:lvl w:ilvl="8" w:tplc="FA424166">
      <w:numFmt w:val="bullet"/>
      <w:lvlText w:val="•"/>
      <w:lvlJc w:val="left"/>
      <w:pPr>
        <w:ind w:left="2496" w:hanging="360"/>
      </w:pPr>
      <w:rPr>
        <w:rFonts w:hint="default"/>
      </w:rPr>
    </w:lvl>
  </w:abstractNum>
  <w:abstractNum w:abstractNumId="4" w15:restartNumberingAfterBreak="0">
    <w:nsid w:val="36977D8E"/>
    <w:multiLevelType w:val="hybridMultilevel"/>
    <w:tmpl w:val="FEF8FA56"/>
    <w:lvl w:ilvl="0" w:tplc="77B6124A">
      <w:numFmt w:val="bullet"/>
      <w:lvlText w:val="●"/>
      <w:lvlJc w:val="left"/>
      <w:pPr>
        <w:ind w:left="1200" w:hanging="360"/>
      </w:pPr>
      <w:rPr>
        <w:rFonts w:ascii="Arial" w:eastAsia="Arial" w:hAnsi="Arial" w:cs="Arial" w:hint="default"/>
        <w:b w:val="0"/>
        <w:bCs w:val="0"/>
        <w:i w:val="0"/>
        <w:iCs w:val="0"/>
        <w:w w:val="100"/>
        <w:sz w:val="18"/>
        <w:szCs w:val="18"/>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 w15:restartNumberingAfterBreak="0">
    <w:nsid w:val="3CCE720B"/>
    <w:multiLevelType w:val="hybridMultilevel"/>
    <w:tmpl w:val="E6BC69D6"/>
    <w:lvl w:ilvl="0" w:tplc="AA864E54">
      <w:numFmt w:val="bullet"/>
      <w:lvlText w:val="●"/>
      <w:lvlJc w:val="left"/>
      <w:pPr>
        <w:ind w:left="465" w:hanging="360"/>
      </w:pPr>
      <w:rPr>
        <w:rFonts w:ascii="Arial" w:eastAsia="Arial" w:hAnsi="Arial" w:cs="Arial" w:hint="default"/>
        <w:b w:val="0"/>
        <w:bCs w:val="0"/>
        <w:i w:val="0"/>
        <w:iCs w:val="0"/>
        <w:color w:val="FFFFFF"/>
        <w:w w:val="100"/>
        <w:sz w:val="18"/>
        <w:szCs w:val="18"/>
      </w:rPr>
    </w:lvl>
    <w:lvl w:ilvl="1" w:tplc="41B63ACA">
      <w:numFmt w:val="bullet"/>
      <w:lvlText w:val="✓"/>
      <w:lvlJc w:val="left"/>
      <w:pPr>
        <w:ind w:left="915" w:hanging="360"/>
      </w:pPr>
      <w:rPr>
        <w:rFonts w:ascii="MS PGothic" w:eastAsia="MS PGothic" w:hAnsi="MS PGothic" w:cs="MS PGothic" w:hint="default"/>
        <w:b w:val="0"/>
        <w:bCs w:val="0"/>
        <w:i w:val="0"/>
        <w:iCs w:val="0"/>
        <w:color w:val="FFFFFF"/>
        <w:w w:val="100"/>
        <w:sz w:val="16"/>
        <w:szCs w:val="16"/>
      </w:rPr>
    </w:lvl>
    <w:lvl w:ilvl="2" w:tplc="E56AB59C">
      <w:numFmt w:val="bullet"/>
      <w:lvlText w:val="•"/>
      <w:lvlJc w:val="left"/>
      <w:pPr>
        <w:ind w:left="920" w:hanging="360"/>
      </w:pPr>
      <w:rPr>
        <w:rFonts w:hint="default"/>
      </w:rPr>
    </w:lvl>
    <w:lvl w:ilvl="3" w:tplc="D2F834E2">
      <w:numFmt w:val="bullet"/>
      <w:lvlText w:val="•"/>
      <w:lvlJc w:val="left"/>
      <w:pPr>
        <w:ind w:left="1213" w:hanging="360"/>
      </w:pPr>
      <w:rPr>
        <w:rFonts w:hint="default"/>
      </w:rPr>
    </w:lvl>
    <w:lvl w:ilvl="4" w:tplc="0D224C5A">
      <w:numFmt w:val="bullet"/>
      <w:lvlText w:val="•"/>
      <w:lvlJc w:val="left"/>
      <w:pPr>
        <w:ind w:left="1507" w:hanging="360"/>
      </w:pPr>
      <w:rPr>
        <w:rFonts w:hint="default"/>
      </w:rPr>
    </w:lvl>
    <w:lvl w:ilvl="5" w:tplc="91A60ADA">
      <w:numFmt w:val="bullet"/>
      <w:lvlText w:val="•"/>
      <w:lvlJc w:val="left"/>
      <w:pPr>
        <w:ind w:left="1801" w:hanging="360"/>
      </w:pPr>
      <w:rPr>
        <w:rFonts w:hint="default"/>
      </w:rPr>
    </w:lvl>
    <w:lvl w:ilvl="6" w:tplc="8FDA3284">
      <w:numFmt w:val="bullet"/>
      <w:lvlText w:val="•"/>
      <w:lvlJc w:val="left"/>
      <w:pPr>
        <w:ind w:left="2095" w:hanging="360"/>
      </w:pPr>
      <w:rPr>
        <w:rFonts w:hint="default"/>
      </w:rPr>
    </w:lvl>
    <w:lvl w:ilvl="7" w:tplc="7A0CABE6">
      <w:numFmt w:val="bullet"/>
      <w:lvlText w:val="•"/>
      <w:lvlJc w:val="left"/>
      <w:pPr>
        <w:ind w:left="2388" w:hanging="360"/>
      </w:pPr>
      <w:rPr>
        <w:rFonts w:hint="default"/>
      </w:rPr>
    </w:lvl>
    <w:lvl w:ilvl="8" w:tplc="324E3F5C">
      <w:numFmt w:val="bullet"/>
      <w:lvlText w:val="•"/>
      <w:lvlJc w:val="left"/>
      <w:pPr>
        <w:ind w:left="2682" w:hanging="360"/>
      </w:pPr>
      <w:rPr>
        <w:rFonts w:hint="default"/>
      </w:rPr>
    </w:lvl>
  </w:abstractNum>
  <w:abstractNum w:abstractNumId="6" w15:restartNumberingAfterBreak="0">
    <w:nsid w:val="40FB0FB3"/>
    <w:multiLevelType w:val="hybridMultilevel"/>
    <w:tmpl w:val="0CB84238"/>
    <w:lvl w:ilvl="0" w:tplc="EEF6FE3C">
      <w:numFmt w:val="bullet"/>
      <w:lvlText w:val="●"/>
      <w:lvlJc w:val="left"/>
      <w:pPr>
        <w:ind w:left="480" w:hanging="360"/>
      </w:pPr>
      <w:rPr>
        <w:rFonts w:ascii="Arial" w:eastAsia="Arial" w:hAnsi="Arial" w:cs="Arial" w:hint="default"/>
        <w:b w:val="0"/>
        <w:bCs w:val="0"/>
        <w:i w:val="0"/>
        <w:iCs w:val="0"/>
        <w:color w:val="FFFFFF"/>
        <w:w w:val="100"/>
        <w:sz w:val="18"/>
        <w:szCs w:val="18"/>
      </w:rPr>
    </w:lvl>
    <w:lvl w:ilvl="1" w:tplc="EB62AB0E">
      <w:numFmt w:val="bullet"/>
      <w:lvlText w:val="•"/>
      <w:lvlJc w:val="left"/>
      <w:pPr>
        <w:ind w:left="731" w:hanging="360"/>
      </w:pPr>
      <w:rPr>
        <w:rFonts w:hint="default"/>
      </w:rPr>
    </w:lvl>
    <w:lvl w:ilvl="2" w:tplc="BB1A86B0">
      <w:numFmt w:val="bullet"/>
      <w:lvlText w:val="•"/>
      <w:lvlJc w:val="left"/>
      <w:pPr>
        <w:ind w:left="982" w:hanging="360"/>
      </w:pPr>
      <w:rPr>
        <w:rFonts w:hint="default"/>
      </w:rPr>
    </w:lvl>
    <w:lvl w:ilvl="3" w:tplc="88CC868C">
      <w:numFmt w:val="bullet"/>
      <w:lvlText w:val="•"/>
      <w:lvlJc w:val="left"/>
      <w:pPr>
        <w:ind w:left="1233" w:hanging="360"/>
      </w:pPr>
      <w:rPr>
        <w:rFonts w:hint="default"/>
      </w:rPr>
    </w:lvl>
    <w:lvl w:ilvl="4" w:tplc="4D1CB0BA">
      <w:numFmt w:val="bullet"/>
      <w:lvlText w:val="•"/>
      <w:lvlJc w:val="left"/>
      <w:pPr>
        <w:ind w:left="1484" w:hanging="360"/>
      </w:pPr>
      <w:rPr>
        <w:rFonts w:hint="default"/>
      </w:rPr>
    </w:lvl>
    <w:lvl w:ilvl="5" w:tplc="53BA91CA">
      <w:numFmt w:val="bullet"/>
      <w:lvlText w:val="•"/>
      <w:lvlJc w:val="left"/>
      <w:pPr>
        <w:ind w:left="1735" w:hanging="360"/>
      </w:pPr>
      <w:rPr>
        <w:rFonts w:hint="default"/>
      </w:rPr>
    </w:lvl>
    <w:lvl w:ilvl="6" w:tplc="776A7974">
      <w:numFmt w:val="bullet"/>
      <w:lvlText w:val="•"/>
      <w:lvlJc w:val="left"/>
      <w:pPr>
        <w:ind w:left="1986" w:hanging="360"/>
      </w:pPr>
      <w:rPr>
        <w:rFonts w:hint="default"/>
      </w:rPr>
    </w:lvl>
    <w:lvl w:ilvl="7" w:tplc="B5F628E4">
      <w:numFmt w:val="bullet"/>
      <w:lvlText w:val="•"/>
      <w:lvlJc w:val="left"/>
      <w:pPr>
        <w:ind w:left="2237" w:hanging="360"/>
      </w:pPr>
      <w:rPr>
        <w:rFonts w:hint="default"/>
      </w:rPr>
    </w:lvl>
    <w:lvl w:ilvl="8" w:tplc="3B7C6272">
      <w:numFmt w:val="bullet"/>
      <w:lvlText w:val="•"/>
      <w:lvlJc w:val="left"/>
      <w:pPr>
        <w:ind w:left="2488" w:hanging="360"/>
      </w:pPr>
      <w:rPr>
        <w:rFonts w:hint="default"/>
      </w:rPr>
    </w:lvl>
  </w:abstractNum>
  <w:abstractNum w:abstractNumId="7" w15:restartNumberingAfterBreak="0">
    <w:nsid w:val="45F05C5C"/>
    <w:multiLevelType w:val="hybridMultilevel"/>
    <w:tmpl w:val="0C488036"/>
    <w:lvl w:ilvl="0" w:tplc="3F364626">
      <w:numFmt w:val="bullet"/>
      <w:lvlText w:val="●"/>
      <w:lvlJc w:val="left"/>
      <w:pPr>
        <w:ind w:left="480" w:hanging="360"/>
      </w:pPr>
      <w:rPr>
        <w:rFonts w:ascii="Arial" w:eastAsia="Arial" w:hAnsi="Arial" w:cs="Arial" w:hint="default"/>
        <w:b w:val="0"/>
        <w:bCs w:val="0"/>
        <w:i w:val="0"/>
        <w:iCs w:val="0"/>
        <w:w w:val="100"/>
        <w:sz w:val="18"/>
        <w:szCs w:val="18"/>
      </w:rPr>
    </w:lvl>
    <w:lvl w:ilvl="1" w:tplc="7A188BBA">
      <w:numFmt w:val="bullet"/>
      <w:lvlText w:val="•"/>
      <w:lvlJc w:val="left"/>
      <w:pPr>
        <w:ind w:left="758" w:hanging="360"/>
      </w:pPr>
      <w:rPr>
        <w:rFonts w:hint="default"/>
      </w:rPr>
    </w:lvl>
    <w:lvl w:ilvl="2" w:tplc="E31E7EB6">
      <w:numFmt w:val="bullet"/>
      <w:lvlText w:val="•"/>
      <w:lvlJc w:val="left"/>
      <w:pPr>
        <w:ind w:left="1036" w:hanging="360"/>
      </w:pPr>
      <w:rPr>
        <w:rFonts w:hint="default"/>
      </w:rPr>
    </w:lvl>
    <w:lvl w:ilvl="3" w:tplc="AE3E2F1E">
      <w:numFmt w:val="bullet"/>
      <w:lvlText w:val="•"/>
      <w:lvlJc w:val="left"/>
      <w:pPr>
        <w:ind w:left="1314" w:hanging="360"/>
      </w:pPr>
      <w:rPr>
        <w:rFonts w:hint="default"/>
      </w:rPr>
    </w:lvl>
    <w:lvl w:ilvl="4" w:tplc="F3580BF8">
      <w:numFmt w:val="bullet"/>
      <w:lvlText w:val="•"/>
      <w:lvlJc w:val="left"/>
      <w:pPr>
        <w:ind w:left="1592" w:hanging="360"/>
      </w:pPr>
      <w:rPr>
        <w:rFonts w:hint="default"/>
      </w:rPr>
    </w:lvl>
    <w:lvl w:ilvl="5" w:tplc="7E585BCA">
      <w:numFmt w:val="bullet"/>
      <w:lvlText w:val="•"/>
      <w:lvlJc w:val="left"/>
      <w:pPr>
        <w:ind w:left="1870" w:hanging="360"/>
      </w:pPr>
      <w:rPr>
        <w:rFonts w:hint="default"/>
      </w:rPr>
    </w:lvl>
    <w:lvl w:ilvl="6" w:tplc="B088FAC4">
      <w:numFmt w:val="bullet"/>
      <w:lvlText w:val="•"/>
      <w:lvlJc w:val="left"/>
      <w:pPr>
        <w:ind w:left="2148" w:hanging="360"/>
      </w:pPr>
      <w:rPr>
        <w:rFonts w:hint="default"/>
      </w:rPr>
    </w:lvl>
    <w:lvl w:ilvl="7" w:tplc="E7A2B40E">
      <w:numFmt w:val="bullet"/>
      <w:lvlText w:val="•"/>
      <w:lvlJc w:val="left"/>
      <w:pPr>
        <w:ind w:left="2426" w:hanging="360"/>
      </w:pPr>
      <w:rPr>
        <w:rFonts w:hint="default"/>
      </w:rPr>
    </w:lvl>
    <w:lvl w:ilvl="8" w:tplc="35C4E9E2">
      <w:numFmt w:val="bullet"/>
      <w:lvlText w:val="•"/>
      <w:lvlJc w:val="left"/>
      <w:pPr>
        <w:ind w:left="2704" w:hanging="360"/>
      </w:pPr>
      <w:rPr>
        <w:rFonts w:hint="default"/>
      </w:rPr>
    </w:lvl>
  </w:abstractNum>
  <w:abstractNum w:abstractNumId="8" w15:restartNumberingAfterBreak="0">
    <w:nsid w:val="57A47182"/>
    <w:multiLevelType w:val="hybridMultilevel"/>
    <w:tmpl w:val="BCDCECB8"/>
    <w:lvl w:ilvl="0" w:tplc="77B6124A">
      <w:numFmt w:val="bullet"/>
      <w:lvlText w:val="●"/>
      <w:lvlJc w:val="left"/>
      <w:pPr>
        <w:ind w:left="844" w:hanging="360"/>
      </w:pPr>
      <w:rPr>
        <w:rFonts w:ascii="Arial" w:eastAsia="Arial" w:hAnsi="Arial" w:cs="Arial" w:hint="default"/>
        <w:b w:val="0"/>
        <w:bCs w:val="0"/>
        <w:i w:val="0"/>
        <w:iCs w:val="0"/>
        <w:color w:val="FFFFFF" w:themeColor="background1"/>
        <w:w w:val="100"/>
        <w:sz w:val="18"/>
        <w:szCs w:val="18"/>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9" w15:restartNumberingAfterBreak="0">
    <w:nsid w:val="5A5D796D"/>
    <w:multiLevelType w:val="hybridMultilevel"/>
    <w:tmpl w:val="3AA6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E7116A"/>
    <w:multiLevelType w:val="hybridMultilevel"/>
    <w:tmpl w:val="CA64FB4E"/>
    <w:lvl w:ilvl="0" w:tplc="8FBCBB74">
      <w:start w:val="1"/>
      <w:numFmt w:val="bullet"/>
      <w:lvlText w:val=""/>
      <w:lvlJc w:val="left"/>
      <w:pPr>
        <w:ind w:left="475" w:hanging="360"/>
      </w:pPr>
      <w:rPr>
        <w:rFonts w:ascii="Symbol" w:hAnsi="Symbol" w:hint="default"/>
        <w:b w:val="0"/>
        <w:bCs w:val="0"/>
        <w:i w:val="0"/>
        <w:iCs w:val="0"/>
        <w:color w:val="FFFFFF" w:themeColor="background1"/>
        <w:w w:val="100"/>
        <w:sz w:val="18"/>
        <w:szCs w:val="18"/>
      </w:rPr>
    </w:lvl>
    <w:lvl w:ilvl="1" w:tplc="D80A9DBA">
      <w:numFmt w:val="bullet"/>
      <w:lvlText w:val="✓"/>
      <w:lvlJc w:val="left"/>
      <w:pPr>
        <w:ind w:left="745" w:hanging="360"/>
      </w:pPr>
      <w:rPr>
        <w:rFonts w:ascii="MS PGothic" w:eastAsia="MS PGothic" w:hAnsi="MS PGothic" w:cs="MS PGothic" w:hint="default"/>
        <w:b w:val="0"/>
        <w:bCs w:val="0"/>
        <w:i w:val="0"/>
        <w:iCs w:val="0"/>
        <w:color w:val="FFFFFF"/>
        <w:w w:val="100"/>
        <w:sz w:val="16"/>
        <w:szCs w:val="16"/>
      </w:rPr>
    </w:lvl>
    <w:lvl w:ilvl="2" w:tplc="6F429F82">
      <w:numFmt w:val="bullet"/>
      <w:lvlText w:val="•"/>
      <w:lvlJc w:val="left"/>
      <w:pPr>
        <w:ind w:left="1018" w:hanging="360"/>
      </w:pPr>
      <w:rPr>
        <w:rFonts w:hint="default"/>
      </w:rPr>
    </w:lvl>
    <w:lvl w:ilvl="3" w:tplc="DADE038C">
      <w:numFmt w:val="bullet"/>
      <w:lvlText w:val="•"/>
      <w:lvlJc w:val="left"/>
      <w:pPr>
        <w:ind w:left="1297" w:hanging="360"/>
      </w:pPr>
      <w:rPr>
        <w:rFonts w:hint="default"/>
      </w:rPr>
    </w:lvl>
    <w:lvl w:ilvl="4" w:tplc="58F8BBB6">
      <w:numFmt w:val="bullet"/>
      <w:lvlText w:val="•"/>
      <w:lvlJc w:val="left"/>
      <w:pPr>
        <w:ind w:left="1576" w:hanging="360"/>
      </w:pPr>
      <w:rPr>
        <w:rFonts w:hint="default"/>
      </w:rPr>
    </w:lvl>
    <w:lvl w:ilvl="5" w:tplc="AEE882FA">
      <w:numFmt w:val="bullet"/>
      <w:lvlText w:val="•"/>
      <w:lvlJc w:val="left"/>
      <w:pPr>
        <w:ind w:left="1855" w:hanging="360"/>
      </w:pPr>
      <w:rPr>
        <w:rFonts w:hint="default"/>
      </w:rPr>
    </w:lvl>
    <w:lvl w:ilvl="6" w:tplc="3BCC8278">
      <w:numFmt w:val="bullet"/>
      <w:lvlText w:val="•"/>
      <w:lvlJc w:val="left"/>
      <w:pPr>
        <w:ind w:left="2134" w:hanging="360"/>
      </w:pPr>
      <w:rPr>
        <w:rFonts w:hint="default"/>
      </w:rPr>
    </w:lvl>
    <w:lvl w:ilvl="7" w:tplc="AB80C9C2">
      <w:numFmt w:val="bullet"/>
      <w:lvlText w:val="•"/>
      <w:lvlJc w:val="left"/>
      <w:pPr>
        <w:ind w:left="2413" w:hanging="360"/>
      </w:pPr>
      <w:rPr>
        <w:rFonts w:hint="default"/>
      </w:rPr>
    </w:lvl>
    <w:lvl w:ilvl="8" w:tplc="D070ED3A">
      <w:numFmt w:val="bullet"/>
      <w:lvlText w:val="•"/>
      <w:lvlJc w:val="left"/>
      <w:pPr>
        <w:ind w:left="2692" w:hanging="360"/>
      </w:pPr>
      <w:rPr>
        <w:rFonts w:hint="default"/>
      </w:rPr>
    </w:lvl>
  </w:abstractNum>
  <w:abstractNum w:abstractNumId="11" w15:restartNumberingAfterBreak="0">
    <w:nsid w:val="63713D28"/>
    <w:multiLevelType w:val="hybridMultilevel"/>
    <w:tmpl w:val="D2EC36F2"/>
    <w:lvl w:ilvl="0" w:tplc="77B6124A">
      <w:numFmt w:val="bullet"/>
      <w:lvlText w:val="●"/>
      <w:lvlJc w:val="left"/>
      <w:pPr>
        <w:ind w:left="844" w:hanging="360"/>
      </w:pPr>
      <w:rPr>
        <w:rFonts w:ascii="Arial" w:eastAsia="Arial" w:hAnsi="Arial" w:cs="Arial" w:hint="default"/>
        <w:b w:val="0"/>
        <w:bCs w:val="0"/>
        <w:i w:val="0"/>
        <w:iCs w:val="0"/>
        <w:w w:val="100"/>
        <w:sz w:val="18"/>
        <w:szCs w:val="18"/>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12" w15:restartNumberingAfterBreak="0">
    <w:nsid w:val="67B95E67"/>
    <w:multiLevelType w:val="hybridMultilevel"/>
    <w:tmpl w:val="C09E14A4"/>
    <w:lvl w:ilvl="0" w:tplc="7B8E7B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C66B55"/>
    <w:multiLevelType w:val="hybridMultilevel"/>
    <w:tmpl w:val="CA440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EC2AA7"/>
    <w:multiLevelType w:val="hybridMultilevel"/>
    <w:tmpl w:val="0F848E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AB2F75"/>
    <w:multiLevelType w:val="hybridMultilevel"/>
    <w:tmpl w:val="9FE0C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27403F"/>
    <w:multiLevelType w:val="hybridMultilevel"/>
    <w:tmpl w:val="D2D6F3A6"/>
    <w:lvl w:ilvl="0" w:tplc="77B6124A">
      <w:numFmt w:val="bullet"/>
      <w:lvlText w:val="●"/>
      <w:lvlJc w:val="left"/>
      <w:pPr>
        <w:ind w:left="1080" w:hanging="360"/>
      </w:pPr>
      <w:rPr>
        <w:rFonts w:ascii="Arial" w:eastAsia="Arial" w:hAnsi="Arial" w:cs="Arial" w:hint="default"/>
        <w:b w:val="0"/>
        <w:bCs w:val="0"/>
        <w:i w:val="0"/>
        <w:iCs w:val="0"/>
        <w:color w:val="000000" w:themeColor="text1"/>
        <w:w w:val="100"/>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FEC4228"/>
    <w:multiLevelType w:val="hybridMultilevel"/>
    <w:tmpl w:val="67B6131A"/>
    <w:lvl w:ilvl="0" w:tplc="2F505E56">
      <w:numFmt w:val="bullet"/>
      <w:lvlText w:val="●"/>
      <w:lvlJc w:val="left"/>
      <w:pPr>
        <w:ind w:left="480" w:hanging="360"/>
      </w:pPr>
      <w:rPr>
        <w:rFonts w:ascii="Arial" w:eastAsia="Arial" w:hAnsi="Arial" w:cs="Arial" w:hint="default"/>
        <w:b w:val="0"/>
        <w:bCs w:val="0"/>
        <w:i w:val="0"/>
        <w:iCs w:val="0"/>
        <w:color w:val="FFFFFF" w:themeColor="background1"/>
        <w:w w:val="100"/>
        <w:sz w:val="18"/>
        <w:szCs w:val="18"/>
      </w:rPr>
    </w:lvl>
    <w:lvl w:ilvl="1" w:tplc="4D4A6A78">
      <w:numFmt w:val="bullet"/>
      <w:lvlText w:val="✓"/>
      <w:lvlJc w:val="left"/>
      <w:pPr>
        <w:ind w:left="930" w:hanging="360"/>
      </w:pPr>
      <w:rPr>
        <w:rFonts w:ascii="MS PGothic" w:eastAsia="MS PGothic" w:hAnsi="MS PGothic" w:cs="MS PGothic" w:hint="default"/>
        <w:b w:val="0"/>
        <w:bCs w:val="0"/>
        <w:i w:val="0"/>
        <w:iCs w:val="0"/>
        <w:color w:val="FFFFFF"/>
        <w:w w:val="100"/>
        <w:sz w:val="16"/>
        <w:szCs w:val="16"/>
      </w:rPr>
    </w:lvl>
    <w:lvl w:ilvl="2" w:tplc="E8D24E32">
      <w:numFmt w:val="bullet"/>
      <w:lvlText w:val="•"/>
      <w:lvlJc w:val="left"/>
      <w:pPr>
        <w:ind w:left="940" w:hanging="360"/>
      </w:pPr>
      <w:rPr>
        <w:rFonts w:hint="default"/>
      </w:rPr>
    </w:lvl>
    <w:lvl w:ilvl="3" w:tplc="6024CF26">
      <w:numFmt w:val="bullet"/>
      <w:lvlText w:val="•"/>
      <w:lvlJc w:val="left"/>
      <w:pPr>
        <w:ind w:left="1238" w:hanging="360"/>
      </w:pPr>
      <w:rPr>
        <w:rFonts w:hint="default"/>
      </w:rPr>
    </w:lvl>
    <w:lvl w:ilvl="4" w:tplc="945E83EC">
      <w:numFmt w:val="bullet"/>
      <w:lvlText w:val="•"/>
      <w:lvlJc w:val="left"/>
      <w:pPr>
        <w:ind w:left="1537" w:hanging="360"/>
      </w:pPr>
      <w:rPr>
        <w:rFonts w:hint="default"/>
      </w:rPr>
    </w:lvl>
    <w:lvl w:ilvl="5" w:tplc="616CD5FA">
      <w:numFmt w:val="bullet"/>
      <w:lvlText w:val="•"/>
      <w:lvlJc w:val="left"/>
      <w:pPr>
        <w:ind w:left="1836" w:hanging="360"/>
      </w:pPr>
      <w:rPr>
        <w:rFonts w:hint="default"/>
      </w:rPr>
    </w:lvl>
    <w:lvl w:ilvl="6" w:tplc="7AFE0802">
      <w:numFmt w:val="bullet"/>
      <w:lvlText w:val="•"/>
      <w:lvlJc w:val="left"/>
      <w:pPr>
        <w:ind w:left="2135" w:hanging="360"/>
      </w:pPr>
      <w:rPr>
        <w:rFonts w:hint="default"/>
      </w:rPr>
    </w:lvl>
    <w:lvl w:ilvl="7" w:tplc="A2ECD5B2">
      <w:numFmt w:val="bullet"/>
      <w:lvlText w:val="•"/>
      <w:lvlJc w:val="left"/>
      <w:pPr>
        <w:ind w:left="2433" w:hanging="360"/>
      </w:pPr>
      <w:rPr>
        <w:rFonts w:hint="default"/>
      </w:rPr>
    </w:lvl>
    <w:lvl w:ilvl="8" w:tplc="90DE1736">
      <w:numFmt w:val="bullet"/>
      <w:lvlText w:val="•"/>
      <w:lvlJc w:val="left"/>
      <w:pPr>
        <w:ind w:left="2732" w:hanging="360"/>
      </w:pPr>
      <w:rPr>
        <w:rFonts w:hint="default"/>
      </w:rPr>
    </w:lvl>
  </w:abstractNum>
  <w:num w:numId="1" w16cid:durableId="1954631400">
    <w:abstractNumId w:val="5"/>
  </w:num>
  <w:num w:numId="2" w16cid:durableId="971522968">
    <w:abstractNumId w:val="17"/>
  </w:num>
  <w:num w:numId="3" w16cid:durableId="288516882">
    <w:abstractNumId w:val="10"/>
  </w:num>
  <w:num w:numId="4" w16cid:durableId="1476219970">
    <w:abstractNumId w:val="6"/>
  </w:num>
  <w:num w:numId="5" w16cid:durableId="1900245833">
    <w:abstractNumId w:val="2"/>
  </w:num>
  <w:num w:numId="6" w16cid:durableId="1678650684">
    <w:abstractNumId w:val="0"/>
  </w:num>
  <w:num w:numId="7" w16cid:durableId="494684119">
    <w:abstractNumId w:val="7"/>
  </w:num>
  <w:num w:numId="8" w16cid:durableId="1098940223">
    <w:abstractNumId w:val="3"/>
  </w:num>
  <w:num w:numId="9" w16cid:durableId="597564769">
    <w:abstractNumId w:val="8"/>
  </w:num>
  <w:num w:numId="10" w16cid:durableId="1587031314">
    <w:abstractNumId w:val="11"/>
  </w:num>
  <w:num w:numId="11" w16cid:durableId="1574195707">
    <w:abstractNumId w:val="4"/>
  </w:num>
  <w:num w:numId="12" w16cid:durableId="1170290131">
    <w:abstractNumId w:val="13"/>
  </w:num>
  <w:num w:numId="13" w16cid:durableId="1863939064">
    <w:abstractNumId w:val="9"/>
  </w:num>
  <w:num w:numId="14" w16cid:durableId="1019117457">
    <w:abstractNumId w:val="16"/>
  </w:num>
  <w:num w:numId="15" w16cid:durableId="2093236933">
    <w:abstractNumId w:val="15"/>
  </w:num>
  <w:num w:numId="16" w16cid:durableId="1128552146">
    <w:abstractNumId w:val="14"/>
  </w:num>
  <w:num w:numId="17" w16cid:durableId="280963068">
    <w:abstractNumId w:val="1"/>
  </w:num>
  <w:num w:numId="18" w16cid:durableId="3109822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6C1"/>
    <w:rsid w:val="00010127"/>
    <w:rsid w:val="00047FAE"/>
    <w:rsid w:val="000628FF"/>
    <w:rsid w:val="00073309"/>
    <w:rsid w:val="000866AA"/>
    <w:rsid w:val="00092085"/>
    <w:rsid w:val="000C591F"/>
    <w:rsid w:val="000E1C33"/>
    <w:rsid w:val="001239BB"/>
    <w:rsid w:val="0013309E"/>
    <w:rsid w:val="0014018B"/>
    <w:rsid w:val="001F03E5"/>
    <w:rsid w:val="002218C5"/>
    <w:rsid w:val="00224859"/>
    <w:rsid w:val="00230EF7"/>
    <w:rsid w:val="00231ACA"/>
    <w:rsid w:val="00323A3A"/>
    <w:rsid w:val="003416B4"/>
    <w:rsid w:val="00352062"/>
    <w:rsid w:val="003531FA"/>
    <w:rsid w:val="003659FF"/>
    <w:rsid w:val="00382F77"/>
    <w:rsid w:val="00383C03"/>
    <w:rsid w:val="00390A1A"/>
    <w:rsid w:val="003C1F43"/>
    <w:rsid w:val="003D0A7E"/>
    <w:rsid w:val="004201CF"/>
    <w:rsid w:val="00446F54"/>
    <w:rsid w:val="004906B5"/>
    <w:rsid w:val="004A17F7"/>
    <w:rsid w:val="00512395"/>
    <w:rsid w:val="00515873"/>
    <w:rsid w:val="005360B9"/>
    <w:rsid w:val="00564390"/>
    <w:rsid w:val="00573D2A"/>
    <w:rsid w:val="0058064E"/>
    <w:rsid w:val="005926C1"/>
    <w:rsid w:val="005C0AE3"/>
    <w:rsid w:val="005D63F9"/>
    <w:rsid w:val="00600146"/>
    <w:rsid w:val="006276D2"/>
    <w:rsid w:val="006344C0"/>
    <w:rsid w:val="006354CE"/>
    <w:rsid w:val="006730B0"/>
    <w:rsid w:val="00694079"/>
    <w:rsid w:val="006D10ED"/>
    <w:rsid w:val="00704DD8"/>
    <w:rsid w:val="00721787"/>
    <w:rsid w:val="00727CF4"/>
    <w:rsid w:val="00826810"/>
    <w:rsid w:val="00837F91"/>
    <w:rsid w:val="0084462D"/>
    <w:rsid w:val="00852AF9"/>
    <w:rsid w:val="0085719E"/>
    <w:rsid w:val="00877BBB"/>
    <w:rsid w:val="008B0560"/>
    <w:rsid w:val="008B100B"/>
    <w:rsid w:val="008C2925"/>
    <w:rsid w:val="00934F88"/>
    <w:rsid w:val="00947FA5"/>
    <w:rsid w:val="009618F3"/>
    <w:rsid w:val="00980B99"/>
    <w:rsid w:val="009979AA"/>
    <w:rsid w:val="009A3A26"/>
    <w:rsid w:val="009A79D9"/>
    <w:rsid w:val="009B6DCA"/>
    <w:rsid w:val="009C132B"/>
    <w:rsid w:val="00A24F78"/>
    <w:rsid w:val="00A363D0"/>
    <w:rsid w:val="00A83C28"/>
    <w:rsid w:val="00A856FE"/>
    <w:rsid w:val="00A9032B"/>
    <w:rsid w:val="00AC3E84"/>
    <w:rsid w:val="00AD3511"/>
    <w:rsid w:val="00B275D2"/>
    <w:rsid w:val="00B555CC"/>
    <w:rsid w:val="00B809BC"/>
    <w:rsid w:val="00BA3B18"/>
    <w:rsid w:val="00BE2D37"/>
    <w:rsid w:val="00C26055"/>
    <w:rsid w:val="00C26D6F"/>
    <w:rsid w:val="00C468F7"/>
    <w:rsid w:val="00C8239F"/>
    <w:rsid w:val="00CD5C06"/>
    <w:rsid w:val="00D73E07"/>
    <w:rsid w:val="00DE0E11"/>
    <w:rsid w:val="00DF6CEE"/>
    <w:rsid w:val="00E116A7"/>
    <w:rsid w:val="00E749AD"/>
    <w:rsid w:val="00E75A56"/>
    <w:rsid w:val="00E83659"/>
    <w:rsid w:val="00ED33B8"/>
    <w:rsid w:val="00F83E72"/>
    <w:rsid w:val="00F90564"/>
    <w:rsid w:val="00FC3C44"/>
    <w:rsid w:val="00FD61D1"/>
    <w:rsid w:val="71600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D8D36"/>
  <w15:docId w15:val="{6B6384C1-7A76-4D0F-97A7-63F9060C2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437" w:lineRule="exact"/>
      <w:ind w:left="3921" w:right="3921"/>
      <w:jc w:val="center"/>
    </w:pPr>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pPr>
      <w:ind w:hanging="360"/>
    </w:pPr>
  </w:style>
  <w:style w:type="paragraph" w:styleId="Header">
    <w:name w:val="header"/>
    <w:basedOn w:val="Normal"/>
    <w:link w:val="HeaderChar"/>
    <w:uiPriority w:val="99"/>
    <w:unhideWhenUsed/>
    <w:rsid w:val="008B0560"/>
    <w:pPr>
      <w:tabs>
        <w:tab w:val="center" w:pos="4680"/>
        <w:tab w:val="right" w:pos="9360"/>
      </w:tabs>
    </w:pPr>
  </w:style>
  <w:style w:type="character" w:customStyle="1" w:styleId="HeaderChar">
    <w:name w:val="Header Char"/>
    <w:basedOn w:val="DefaultParagraphFont"/>
    <w:link w:val="Header"/>
    <w:uiPriority w:val="99"/>
    <w:rsid w:val="008B0560"/>
    <w:rPr>
      <w:rFonts w:ascii="Calibri" w:eastAsia="Calibri" w:hAnsi="Calibri" w:cs="Calibri"/>
    </w:rPr>
  </w:style>
  <w:style w:type="paragraph" w:styleId="Footer">
    <w:name w:val="footer"/>
    <w:basedOn w:val="Normal"/>
    <w:link w:val="FooterChar"/>
    <w:uiPriority w:val="99"/>
    <w:unhideWhenUsed/>
    <w:rsid w:val="008B0560"/>
    <w:pPr>
      <w:tabs>
        <w:tab w:val="center" w:pos="4680"/>
        <w:tab w:val="right" w:pos="9360"/>
      </w:tabs>
    </w:pPr>
  </w:style>
  <w:style w:type="character" w:customStyle="1" w:styleId="FooterChar">
    <w:name w:val="Footer Char"/>
    <w:basedOn w:val="DefaultParagraphFont"/>
    <w:link w:val="Footer"/>
    <w:uiPriority w:val="99"/>
    <w:rsid w:val="008B0560"/>
    <w:rPr>
      <w:rFonts w:ascii="Calibri" w:eastAsia="Calibri" w:hAnsi="Calibri" w:cs="Calibri"/>
    </w:rPr>
  </w:style>
  <w:style w:type="character" w:styleId="Hyperlink">
    <w:name w:val="Hyperlink"/>
    <w:basedOn w:val="DefaultParagraphFont"/>
    <w:uiPriority w:val="99"/>
    <w:unhideWhenUsed/>
    <w:rsid w:val="00390A1A"/>
    <w:rPr>
      <w:color w:val="0000FF" w:themeColor="hyperlink"/>
      <w:u w:val="single"/>
    </w:rPr>
  </w:style>
  <w:style w:type="character" w:styleId="UnresolvedMention">
    <w:name w:val="Unresolved Mention"/>
    <w:basedOn w:val="DefaultParagraphFont"/>
    <w:uiPriority w:val="99"/>
    <w:semiHidden/>
    <w:unhideWhenUsed/>
    <w:rsid w:val="00390A1A"/>
    <w:rPr>
      <w:color w:val="605E5C"/>
      <w:shd w:val="clear" w:color="auto" w:fill="E1DFDD"/>
    </w:rPr>
  </w:style>
  <w:style w:type="paragraph" w:styleId="BalloonText">
    <w:name w:val="Balloon Text"/>
    <w:basedOn w:val="Normal"/>
    <w:link w:val="BalloonTextChar"/>
    <w:uiPriority w:val="99"/>
    <w:semiHidden/>
    <w:unhideWhenUsed/>
    <w:rsid w:val="00CD5C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06"/>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texas.gov/sites/default/files/ch111a.pdf"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gfletchy.com/progression-videos/"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ustomXml" Target="ink/ink1.xml"/><Relationship Id="rId25" Type="http://schemas.openxmlformats.org/officeDocument/2006/relationships/hyperlink" Target="https://www.math4texas.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www.khanacademy.org/math" TargetMode="External"/><Relationship Id="rId10" Type="http://schemas.openxmlformats.org/officeDocument/2006/relationships/image" Target="media/image2.png"/><Relationship Id="rId19" Type="http://schemas.openxmlformats.org/officeDocument/2006/relationships/customXml" Target="ink/ink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www.texasgateway.org/resource/interactive-math-glossary" TargetMode="External"/><Relationship Id="rId30"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6T20:42:20.952"/>
    </inkml:context>
    <inkml:brush xml:id="br0">
      <inkml:brushProperty name="width" value="0.05" units="cm"/>
      <inkml:brushProperty name="height" value="0.05" units="cm"/>
      <inkml:brushProperty name="color" value="#E71224"/>
    </inkml:brush>
  </inkml:definitions>
  <inkml:trace contextRef="#ctx0" brushRef="#br0">1 61 24575,'18'1'0,"1"1"0,-1 1 0,0 1 0,0 1 0,0 0 0,29 13 0,-27-9 0,1-1 0,0-2 0,0 0 0,31 4 0,19-5 0,-42-4 0,0 1 0,0 2 0,0 0 0,-1 2 0,1 1 0,32 13 0,-42-12 0,1-2 0,0 0 0,0-1 0,0-1 0,1 0 0,23-1 0,129-4 0,-67-2 0,-43 4 0,-22 0 0,65-6 0,-93 3 0,0 0 0,0-1 0,0 0 0,0-1 0,-1-1 0,1 0 0,-1 0 0,0-2 0,11-6 0,-20 10-91,1 0 0,-1 0 0,0-1 0,0 1 0,0-1 0,-1 1 0,1-1 0,-1 0 0,1 0 0,-1 0 0,-1 0 0,1-1 0,-1 1 0,3-9 0,1-13-6735</inkml:trace>
  <inkml:trace contextRef="#ctx0" brushRef="#br0" timeOffset="2569.53">1668 87 24575,'7'4'0,"0"0"0,0 0 0,0-1 0,0 1 0,1-2 0,-1 1 0,1-1 0,0 0 0,15 1 0,1 2 0,229 36 0,-148-27 0,-8 4 0,-59-10 0,1-1 0,54 2 0,488-10 0,-573 1 0,0 0 0,0 0 0,0-1 0,0 0 0,-1 0 0,1-1 0,0 0 0,0-1 0,-1 1 0,13-8 0,-15 7 0,-1 0 0,0-1 0,0 0 0,0 0 0,0 0 0,0-1 0,-1 1 0,0-1 0,0 0 0,0 0 0,0 0 0,-1 0 0,0 0 0,0-1 0,2-9 0,3-16-27,-6 22-196,1 1 0,0-1 0,0 1 0,1 0 0,8-15 0,0 5-6603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6T20:42:17.794"/>
    </inkml:context>
    <inkml:brush xml:id="br0">
      <inkml:brushProperty name="width" value="0.05" units="cm"/>
      <inkml:brushProperty name="height" value="0.05" units="cm"/>
      <inkml:brushProperty name="color" value="#E71224"/>
    </inkml:brush>
  </inkml:definitions>
  <inkml:trace contextRef="#ctx0" brushRef="#br0">1 1 24575,'36'-1'0,"0"2"0,-1 2 0,1 1 0,-1 2 0,53 15 0,13 17 0,-75-27 0,0 0 0,1-2 0,0-1 0,1-1 0,48 6 0,304-10 0,-197-5 0,-168 1-91,1 0 0,-1 0 0,1-2 0,-1 0 0,0-1 0,0 0 0,0-1 0,0-1 0,-1 0 0,0-1 0,-1 0 0,1-2 0,-1 1 0,15-14 0,-11 4-6735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F2F0E-1068-435D-8E2E-7F6B9E2C8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1240</Words>
  <Characters>7072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1st Grade Reading Language Arts Parent Year at a Glance</vt:lpstr>
    </vt:vector>
  </TitlesOfParts>
  <Company/>
  <LinksUpToDate>false</LinksUpToDate>
  <CharactersWithSpaces>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Grade Reading Language Arts Parent Year at a Glance</dc:title>
  <dc:creator>Tracie Sprehe</dc:creator>
  <cp:lastModifiedBy>Denise Bilyeu</cp:lastModifiedBy>
  <cp:revision>3</cp:revision>
  <cp:lastPrinted>2022-06-08T14:09:00Z</cp:lastPrinted>
  <dcterms:created xsi:type="dcterms:W3CDTF">2024-06-25T22:14:00Z</dcterms:created>
  <dcterms:modified xsi:type="dcterms:W3CDTF">2024-06-25T22:16:00Z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2022-01-24T00:00:00Z</vt:filetime>
  </property>
  <property fmtid="{D5CDD505-2E9C-101B-9397-08002B2CF9AE}" pid="3" name="LastSaved">
    <vt:filetime>2022-01-24T00:00:00Z</vt:filetime>
  </property>
</Properties>
</file>